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B9D74" w14:textId="455F57F4" w:rsidR="000E25F6" w:rsidRDefault="000E25F6" w:rsidP="000E25F6">
      <w:pPr>
        <w:jc w:val="center"/>
      </w:pPr>
      <w:r>
        <w:rPr>
          <w:rFonts w:hint="eastAsia"/>
        </w:rPr>
        <w:t>H师兄的真题总结</w:t>
      </w:r>
    </w:p>
    <w:p w14:paraId="185D74E8" w14:textId="4A35A3EF" w:rsidR="000E25F6" w:rsidRPr="000E25F6" w:rsidRDefault="000E25F6" w:rsidP="000E25F6">
      <w:pPr>
        <w:rPr>
          <w:b/>
          <w:bCs/>
          <w:color w:val="0000FF"/>
        </w:rPr>
      </w:pPr>
      <w:r w:rsidRPr="000E25F6">
        <w:rPr>
          <w:rFonts w:hint="eastAsia"/>
          <w:b/>
          <w:bCs/>
          <w:color w:val="0000FF"/>
        </w:rPr>
        <w:t>17年</w:t>
      </w:r>
    </w:p>
    <w:p w14:paraId="163D6F6F" w14:textId="4DE8A594" w:rsidR="000E25F6" w:rsidRPr="000E25F6" w:rsidRDefault="000E25F6" w:rsidP="000E25F6">
      <w:pPr>
        <w:rPr>
          <w:b/>
          <w:bCs/>
          <w:color w:val="0000FF"/>
        </w:rPr>
      </w:pPr>
      <w:r w:rsidRPr="000E25F6">
        <w:rPr>
          <w:rFonts w:hint="eastAsia"/>
          <w:b/>
          <w:bCs/>
          <w:color w:val="0000FF"/>
        </w:rPr>
        <w:t>多选</w:t>
      </w:r>
    </w:p>
    <w:p w14:paraId="323FA589" w14:textId="1E265111" w:rsidR="000E25F6" w:rsidRPr="000E25F6" w:rsidRDefault="000E25F6" w:rsidP="000E25F6">
      <w:pPr>
        <w:rPr>
          <w:rFonts w:hint="eastAsia"/>
        </w:rPr>
      </w:pPr>
      <w:r>
        <w:rPr>
          <w:rFonts w:hint="eastAsia"/>
        </w:rPr>
        <w:t>1、</w:t>
      </w:r>
      <w:r w:rsidRPr="000E25F6">
        <w:rPr>
          <w:rFonts w:hint="eastAsia"/>
          <w:b/>
          <w:bCs/>
        </w:rPr>
        <w:t>PD-1</w:t>
      </w:r>
      <w:r>
        <w:rPr>
          <w:rFonts w:hint="eastAsia"/>
        </w:rPr>
        <w:t>：最重要</w:t>
      </w:r>
      <w:r>
        <w:t>的</w:t>
      </w:r>
      <w:r>
        <w:rPr>
          <w:rFonts w:hint="eastAsia"/>
        </w:rPr>
        <w:t>共抑制</w:t>
      </w:r>
      <w:r>
        <w:t>分子，表达于活化T细胞，配体为PD-</w:t>
      </w:r>
      <w:r>
        <w:rPr>
          <w:rFonts w:hint="eastAsia"/>
        </w:rPr>
        <w:t>L1</w:t>
      </w:r>
      <w:r>
        <w:t>和</w:t>
      </w:r>
      <w:r>
        <w:rPr>
          <w:rFonts w:hint="eastAsia"/>
        </w:rPr>
        <w:t>PD-L2。</w:t>
      </w:r>
      <w:r>
        <w:t>PD-1与配体结合后</w:t>
      </w:r>
      <w:r>
        <w:rPr>
          <w:rFonts w:hint="eastAsia"/>
        </w:rPr>
        <w:t>，</w:t>
      </w:r>
      <w:r>
        <w:t>可抑制T细胞的增殖以及</w:t>
      </w:r>
      <w:r>
        <w:rPr>
          <w:rFonts w:hint="eastAsia"/>
        </w:rPr>
        <w:t>IL-2</w:t>
      </w:r>
      <w:r>
        <w:t>和IFN-</w:t>
      </w:r>
      <w:r w:rsidRPr="000E25F6">
        <w:rPr>
          <w:rFonts w:ascii="Cambria Math" w:eastAsia="Cambria Math" w:hAnsi="Cambria Math" w:hint="eastAsia"/>
        </w:rPr>
        <w:t>𝛄</w:t>
      </w:r>
      <w:r>
        <w:t>等细胞因子的产生，并抑制B细胞的增殖、分化和Ig的分泌。PD-1 还参与外周免疫耐受的形成</w:t>
      </w:r>
      <w:r>
        <w:rPr>
          <w:rFonts w:hint="eastAsia"/>
        </w:rPr>
        <w:t>。</w:t>
      </w:r>
    </w:p>
    <w:p w14:paraId="10E79EFD" w14:textId="65950ED0" w:rsidR="000E25F6" w:rsidRDefault="000E25F6" w:rsidP="000E25F6">
      <w:pPr>
        <w:rPr>
          <w:rFonts w:hint="eastAsia"/>
        </w:rPr>
      </w:pPr>
      <w:r>
        <w:rPr>
          <w:rFonts w:hint="eastAsia"/>
        </w:rPr>
        <w:t>2、</w:t>
      </w:r>
      <w:r w:rsidRPr="000E25F6">
        <w:rPr>
          <w:rFonts w:hint="eastAsia"/>
          <w:b/>
          <w:bCs/>
        </w:rPr>
        <w:t>程序性死亡受体1</w:t>
      </w:r>
      <w:r>
        <w:rPr>
          <w:rFonts w:hint="eastAsia"/>
        </w:rPr>
        <w:t>：即PD-1</w:t>
      </w:r>
    </w:p>
    <w:p w14:paraId="2DCFC337" w14:textId="32A3D36A" w:rsidR="000E25F6" w:rsidRPr="00AA44E1" w:rsidRDefault="000E25F6" w:rsidP="000E25F6">
      <w:pPr>
        <w:rPr>
          <w:rFonts w:hint="eastAsia"/>
        </w:rPr>
      </w:pPr>
      <w:r>
        <w:rPr>
          <w:rFonts w:hint="eastAsia"/>
        </w:rPr>
        <w:t>3、</w:t>
      </w:r>
      <w:bookmarkStart w:id="0" w:name="OLE_LINK86"/>
      <w:bookmarkStart w:id="1" w:name="OLE_LINK87"/>
      <w:r w:rsidRPr="000E25F6">
        <w:rPr>
          <w:rFonts w:hint="eastAsia"/>
          <w:b/>
          <w:bCs/>
        </w:rPr>
        <w:t>免疫抑制分子</w:t>
      </w:r>
      <w:bookmarkEnd w:id="0"/>
      <w:bookmarkEnd w:id="1"/>
      <w:r>
        <w:rPr>
          <w:rFonts w:hint="eastAsia"/>
          <w:b/>
          <w:bCs/>
        </w:rPr>
        <w:t>：</w:t>
      </w:r>
      <w:r>
        <w:rPr>
          <w:rFonts w:hint="eastAsia"/>
        </w:rPr>
        <w:t>CTLA-4、PD-1</w:t>
      </w:r>
      <w:r w:rsidR="00AA44E1">
        <w:rPr>
          <w:rFonts w:hint="eastAsia"/>
        </w:rPr>
        <w:t>；</w:t>
      </w:r>
      <w:r w:rsidR="00AA44E1" w:rsidRPr="00AA44E1">
        <w:t>肿瘤病人常因免疫抑制分子 (CTLA-4、 PD-1) 过表达、共刺激分子缺失或Tre</w:t>
      </w:r>
      <w:r w:rsidR="00AA44E1">
        <w:rPr>
          <w:rFonts w:hint="eastAsia"/>
        </w:rPr>
        <w:t>g</w:t>
      </w:r>
      <w:r w:rsidR="00AA44E1" w:rsidRPr="00AA44E1">
        <w:t>细胞水平的异常升高导致免疫耐受。通过靶向共抑制或共刺激信号</w:t>
      </w:r>
      <w:r w:rsidR="00AA44E1">
        <w:rPr>
          <w:rFonts w:hint="eastAsia"/>
        </w:rPr>
        <w:t>，</w:t>
      </w:r>
      <w:r w:rsidR="00AA44E1" w:rsidRPr="00AA44E1">
        <w:t>解除肿瘤病人的免疫抑制状态，有望打破免疫耐受</w:t>
      </w:r>
      <w:r w:rsidR="00AA44E1">
        <w:rPr>
          <w:rFonts w:hint="eastAsia"/>
        </w:rPr>
        <w:t>，</w:t>
      </w:r>
      <w:r w:rsidR="00AA44E1" w:rsidRPr="00AA44E1">
        <w:t xml:space="preserve">恢复免疫应答。针对 CTLA-4和PD-I 的系列单克隆抗体类药物是肿瘤免疫治疗的里程碑事件。 </w:t>
      </w:r>
    </w:p>
    <w:p w14:paraId="49CEC658" w14:textId="5BE6A149" w:rsidR="000E25F6" w:rsidRDefault="00AA44E1" w:rsidP="000E25F6">
      <w:r>
        <w:rPr>
          <w:rFonts w:hint="eastAsia"/>
        </w:rPr>
        <w:t>4、</w:t>
      </w:r>
      <w:r w:rsidR="000E25F6" w:rsidRPr="00AA44E1">
        <w:rPr>
          <w:rFonts w:hint="eastAsia"/>
          <w:b/>
          <w:bCs/>
        </w:rPr>
        <w:t>胞内段带有ITIM</w:t>
      </w:r>
      <w:r>
        <w:rPr>
          <w:rFonts w:hint="eastAsia"/>
        </w:rPr>
        <w:t>：免疫受体酪氨酸抑制基序</w:t>
      </w:r>
    </w:p>
    <w:p w14:paraId="1D1CCD61" w14:textId="1752A2BD" w:rsidR="000E25F6" w:rsidRDefault="00AA44E1" w:rsidP="000E25F6">
      <w:r>
        <w:rPr>
          <w:rFonts w:hint="eastAsia"/>
        </w:rPr>
        <w:t>5、</w:t>
      </w:r>
      <w:bookmarkStart w:id="2" w:name="OLE_LINK88"/>
      <w:bookmarkStart w:id="3" w:name="OLE_LINK89"/>
      <w:r w:rsidR="000E25F6" w:rsidRPr="00AA44E1">
        <w:rPr>
          <w:rFonts w:hint="eastAsia"/>
          <w:b/>
          <w:bCs/>
        </w:rPr>
        <w:t>CD28超家族成员</w:t>
      </w:r>
      <w:bookmarkEnd w:id="2"/>
      <w:bookmarkEnd w:id="3"/>
      <w:r>
        <w:rPr>
          <w:rFonts w:hint="eastAsia"/>
        </w:rPr>
        <w:t>：有CD28、</w:t>
      </w:r>
      <w:r w:rsidRPr="00AA44E1">
        <w:t>PD-1、CTLA-4、ICOS、</w:t>
      </w:r>
      <w:r>
        <w:rPr>
          <w:rFonts w:hint="eastAsia"/>
        </w:rPr>
        <w:t>CD40、CD80/86，</w:t>
      </w:r>
      <w:r w:rsidRPr="00AA44E1">
        <w:t>在T细胞的激活、免疫反应调节及免疫耐受中发挥着重要作用。CD28超家族成员主要参与T细胞的活化、增殖和细胞因子分泌，同时也在免疫抑制和免疫逃逸过程中起到关键作用。</w:t>
      </w:r>
    </w:p>
    <w:p w14:paraId="5A94DE36" w14:textId="77777777" w:rsidR="00AA44E1" w:rsidRDefault="00AA44E1" w:rsidP="000E25F6"/>
    <w:p w14:paraId="35BE3B62" w14:textId="5A842EA3" w:rsidR="00AA44E1" w:rsidRPr="004E682C" w:rsidRDefault="00AA44E1" w:rsidP="000E25F6">
      <w:pPr>
        <w:rPr>
          <w:b/>
          <w:bCs/>
        </w:rPr>
      </w:pPr>
      <w:r w:rsidRPr="004E682C">
        <w:rPr>
          <w:rFonts w:hint="eastAsia"/>
          <w:b/>
          <w:bCs/>
        </w:rPr>
        <w:t>20年</w:t>
      </w:r>
    </w:p>
    <w:p w14:paraId="7CC1B2A6" w14:textId="656BB3D0" w:rsidR="00AA44E1" w:rsidRPr="004E682C" w:rsidRDefault="00AA44E1" w:rsidP="000E25F6">
      <w:pPr>
        <w:rPr>
          <w:b/>
          <w:bCs/>
        </w:rPr>
      </w:pPr>
      <w:r w:rsidRPr="004E682C">
        <w:rPr>
          <w:rFonts w:hint="eastAsia"/>
          <w:b/>
          <w:bCs/>
        </w:rPr>
        <w:t>选择</w:t>
      </w:r>
    </w:p>
    <w:p w14:paraId="39516642" w14:textId="235377B6" w:rsidR="00AA44E1" w:rsidRPr="00444325" w:rsidRDefault="00AA44E1" w:rsidP="00AA44E1">
      <w:pPr>
        <w:pStyle w:val="a9"/>
        <w:numPr>
          <w:ilvl w:val="0"/>
          <w:numId w:val="1"/>
        </w:numPr>
        <w:rPr>
          <w:rFonts w:eastAsiaTheme="minorHAnsi"/>
        </w:rPr>
      </w:pPr>
      <w:r w:rsidRPr="00444325">
        <w:rPr>
          <w:rFonts w:eastAsiaTheme="minorHAnsi" w:hint="eastAsia"/>
          <w:b/>
          <w:bCs/>
        </w:rPr>
        <w:t>能释放穿孔素的细胞</w:t>
      </w:r>
      <w:r w:rsidRPr="00444325">
        <w:rPr>
          <w:rFonts w:eastAsiaTheme="minorHAnsi" w:hint="eastAsia"/>
        </w:rPr>
        <w:t>：NK cell、CTL、NKT cell</w:t>
      </w:r>
    </w:p>
    <w:p w14:paraId="2D607EEF" w14:textId="5670F393" w:rsidR="00BB15A5" w:rsidRPr="00444325" w:rsidRDefault="00AA44E1" w:rsidP="00BB15A5">
      <w:pPr>
        <w:pStyle w:val="a9"/>
        <w:numPr>
          <w:ilvl w:val="0"/>
          <w:numId w:val="1"/>
        </w:numPr>
        <w:rPr>
          <w:rFonts w:eastAsiaTheme="minorHAnsi"/>
        </w:rPr>
      </w:pPr>
      <w:r w:rsidRPr="00444325">
        <w:rPr>
          <w:rFonts w:eastAsiaTheme="minorHAnsi" w:hint="eastAsia"/>
          <w:b/>
          <w:bCs/>
        </w:rPr>
        <w:t>抗原抗体集合的影响因素：</w:t>
      </w:r>
      <w:r w:rsidRPr="00444325">
        <w:rPr>
          <w:rFonts w:eastAsiaTheme="minorHAnsi" w:hint="eastAsia"/>
        </w:rPr>
        <w:t>温度、Ph值</w:t>
      </w:r>
      <w:r w:rsidR="00BB15A5" w:rsidRPr="00444325">
        <w:rPr>
          <w:rFonts w:eastAsiaTheme="minorHAnsi" w:hint="eastAsia"/>
        </w:rPr>
        <w:t>、</w:t>
      </w:r>
      <w:r w:rsidR="00BB15A5" w:rsidRPr="00444325">
        <w:rPr>
          <w:rFonts w:eastAsiaTheme="minorHAnsi"/>
        </w:rPr>
        <w:t>抗原的结构和表位</w:t>
      </w:r>
      <w:r w:rsidR="00BB15A5" w:rsidRPr="00444325">
        <w:rPr>
          <w:rFonts w:eastAsiaTheme="minorHAnsi" w:hint="eastAsia"/>
        </w:rPr>
        <w:t>、</w:t>
      </w:r>
      <w:r w:rsidR="00BB15A5" w:rsidRPr="00444325">
        <w:rPr>
          <w:rFonts w:eastAsiaTheme="minorHAnsi"/>
        </w:rPr>
        <w:t>抗体的特异性和亲和力</w:t>
      </w:r>
      <w:r w:rsidR="00BB15A5" w:rsidRPr="00444325">
        <w:rPr>
          <w:rFonts w:eastAsiaTheme="minorHAnsi" w:hint="eastAsia"/>
        </w:rPr>
        <w:t>。</w:t>
      </w:r>
    </w:p>
    <w:p w14:paraId="4F8102C1" w14:textId="1818257A" w:rsidR="00AA44E1" w:rsidRPr="00444325" w:rsidRDefault="00BB15A5" w:rsidP="00BB15A5">
      <w:pPr>
        <w:pStyle w:val="a9"/>
        <w:numPr>
          <w:ilvl w:val="0"/>
          <w:numId w:val="1"/>
        </w:numPr>
        <w:rPr>
          <w:rFonts w:eastAsiaTheme="minorHAnsi"/>
        </w:rPr>
      </w:pPr>
      <w:r w:rsidRPr="00444325">
        <w:rPr>
          <w:rFonts w:eastAsiaTheme="minorHAnsi" w:hint="eastAsia"/>
          <w:b/>
          <w:bCs/>
        </w:rPr>
        <w:t>卡介苗</w:t>
      </w:r>
      <w:r w:rsidRPr="00444325">
        <w:rPr>
          <w:rFonts w:eastAsiaTheme="minorHAnsi"/>
          <w:b/>
          <w:bCs/>
        </w:rPr>
        <w:t>BCG</w:t>
      </w:r>
      <w:r w:rsidRPr="00444325">
        <w:rPr>
          <w:rFonts w:eastAsiaTheme="minorHAnsi" w:hint="eastAsia"/>
        </w:rPr>
        <w:t>：</w:t>
      </w:r>
      <w:r w:rsidRPr="00444325">
        <w:rPr>
          <w:rFonts w:eastAsiaTheme="minorHAnsi"/>
        </w:rPr>
        <w:t>是一种用于预防结核病（TB）的疫苗</w:t>
      </w:r>
      <w:r w:rsidRPr="00444325">
        <w:rPr>
          <w:rFonts w:eastAsiaTheme="minorHAnsi" w:hint="eastAsia"/>
        </w:rPr>
        <w:t>，</w:t>
      </w:r>
      <w:r w:rsidRPr="00444325">
        <w:rPr>
          <w:rFonts w:eastAsiaTheme="minorHAnsi"/>
        </w:rPr>
        <w:t>采用的是减毒的牛型结核分枝分枝菌。卡介苗通常用于婴儿和儿童接种</w:t>
      </w:r>
      <w:r w:rsidRPr="00444325">
        <w:rPr>
          <w:rFonts w:eastAsiaTheme="minorHAnsi" w:hint="eastAsia"/>
        </w:rPr>
        <w:t>（出生）</w:t>
      </w:r>
      <w:r w:rsidRPr="00444325">
        <w:rPr>
          <w:rFonts w:eastAsiaTheme="minorHAnsi"/>
        </w:rPr>
        <w:t>，尤其是在结核病流行的地区，以降低结核性脑膜炎和散播性结核的风险。</w:t>
      </w:r>
    </w:p>
    <w:p w14:paraId="5EE9AFF2" w14:textId="0CBB4D77" w:rsidR="00444325" w:rsidRPr="00444325" w:rsidRDefault="00444325" w:rsidP="00BB15A5">
      <w:pPr>
        <w:pStyle w:val="a9"/>
        <w:numPr>
          <w:ilvl w:val="0"/>
          <w:numId w:val="1"/>
        </w:numPr>
        <w:rPr>
          <w:rFonts w:eastAsiaTheme="minorHAnsi"/>
        </w:rPr>
      </w:pPr>
      <w:r w:rsidRPr="00444325">
        <w:rPr>
          <w:rFonts w:eastAsiaTheme="minorHAnsi" w:hint="eastAsia"/>
          <w:b/>
          <w:bCs/>
        </w:rPr>
        <w:t>促进Th0向Th2转化的细胞因子：</w:t>
      </w:r>
      <w:r w:rsidRPr="00444325">
        <w:rPr>
          <w:rFonts w:eastAsiaTheme="minorHAnsi" w:hint="eastAsia"/>
        </w:rPr>
        <w:t>IL-4（主要）、IL-2</w:t>
      </w:r>
    </w:p>
    <w:p w14:paraId="3AB90780" w14:textId="3A7809FB" w:rsidR="00444325" w:rsidRPr="00444325" w:rsidRDefault="00444325" w:rsidP="00BB15A5">
      <w:pPr>
        <w:pStyle w:val="a9"/>
        <w:numPr>
          <w:ilvl w:val="0"/>
          <w:numId w:val="1"/>
        </w:numPr>
        <w:rPr>
          <w:rFonts w:eastAsiaTheme="minorHAnsi"/>
        </w:rPr>
      </w:pPr>
      <w:r w:rsidRPr="00444325">
        <w:rPr>
          <w:rFonts w:eastAsiaTheme="minorHAnsi" w:hint="eastAsia"/>
          <w:b/>
          <w:bCs/>
        </w:rPr>
        <w:t>促进Th0向Th2转化的细胞因子：</w:t>
      </w:r>
      <w:r w:rsidRPr="00444325">
        <w:rPr>
          <w:rFonts w:eastAsiaTheme="minorHAnsi" w:hint="eastAsia"/>
        </w:rPr>
        <w:t>IL-12、IFN-</w:t>
      </w:r>
      <w:r w:rsidRPr="00444325">
        <w:rPr>
          <w:rFonts w:ascii="Cambria Math" w:eastAsiaTheme="minorHAnsi" w:hAnsi="Cambria Math" w:cs="Cambria Math"/>
        </w:rPr>
        <w:t>𝛄</w:t>
      </w:r>
    </w:p>
    <w:p w14:paraId="36FAA323" w14:textId="5FE8A634" w:rsidR="007C077E" w:rsidRPr="007C077E" w:rsidRDefault="00444325" w:rsidP="007C077E">
      <w:pPr>
        <w:pStyle w:val="a9"/>
        <w:numPr>
          <w:ilvl w:val="0"/>
          <w:numId w:val="1"/>
        </w:numPr>
        <w:rPr>
          <w:rFonts w:eastAsiaTheme="minorHAnsi"/>
        </w:rPr>
      </w:pPr>
      <w:r w:rsidRPr="00444325">
        <w:rPr>
          <w:rFonts w:eastAsiaTheme="minorHAnsi" w:hint="eastAsia"/>
          <w:b/>
          <w:bCs/>
        </w:rPr>
        <w:t>B细胞表面的标志：</w:t>
      </w:r>
      <w:proofErr w:type="spellStart"/>
      <w:r w:rsidRPr="00444325">
        <w:rPr>
          <w:rFonts w:eastAsiaTheme="minorHAnsi"/>
        </w:rPr>
        <w:t>mIgM</w:t>
      </w:r>
      <w:proofErr w:type="spellEnd"/>
      <w:r w:rsidRPr="00444325">
        <w:rPr>
          <w:rFonts w:eastAsiaTheme="minorHAnsi" w:hint="eastAsia"/>
        </w:rPr>
        <w:t>、Ig</w:t>
      </w:r>
      <w:r w:rsidRPr="00444325">
        <w:rPr>
          <w:rFonts w:eastAsiaTheme="minorHAnsi" w:cs="Cambria Math" w:hint="eastAsia"/>
        </w:rPr>
        <w:t xml:space="preserve"> </w:t>
      </w:r>
      <w:r w:rsidRPr="00444325">
        <w:rPr>
          <w:rFonts w:ascii="Cambria Math" w:eastAsiaTheme="minorHAnsi" w:hAnsi="Cambria Math" w:cs="Cambria Math"/>
        </w:rPr>
        <w:t>𝛼</w:t>
      </w:r>
      <w:r w:rsidRPr="00444325">
        <w:rPr>
          <w:rFonts w:eastAsiaTheme="minorHAnsi" w:cs="Cambria Math" w:hint="eastAsia"/>
        </w:rPr>
        <w:t>、Ig</w:t>
      </w:r>
      <w:r w:rsidRPr="00444325">
        <w:rPr>
          <w:rFonts w:ascii="Cambria Math" w:eastAsiaTheme="minorHAnsi" w:hAnsi="Cambria Math" w:cs="Cambria Math"/>
        </w:rPr>
        <w:t>𝛃</w:t>
      </w:r>
      <w:r>
        <w:rPr>
          <w:rFonts w:ascii="Cambria Math" w:eastAsiaTheme="minorHAnsi" w:hAnsi="Cambria Math" w:cs="Cambria Math" w:hint="eastAsia"/>
        </w:rPr>
        <w:t>、</w:t>
      </w:r>
      <w:r w:rsidRPr="00444325">
        <w:rPr>
          <w:rFonts w:eastAsiaTheme="minorHAnsi" w:cs="Cambria Math" w:hint="eastAsia"/>
        </w:rPr>
        <w:t>BCR</w:t>
      </w:r>
      <w:r>
        <w:rPr>
          <w:rFonts w:eastAsiaTheme="minorHAnsi" w:cs="Cambria Math" w:hint="eastAsia"/>
        </w:rPr>
        <w:t>、</w:t>
      </w:r>
      <w:r w:rsidR="007C077E">
        <w:rPr>
          <w:rFonts w:eastAsiaTheme="minorHAnsi" w:cs="Cambria Math" w:hint="eastAsia"/>
        </w:rPr>
        <w:t>CD40、CD80/86、黏附分子（ICAM-1（CD54）、LFA-1）、CD19、CD20、CD22</w:t>
      </w:r>
    </w:p>
    <w:p w14:paraId="70678177" w14:textId="7BC0D307" w:rsidR="007C077E" w:rsidRDefault="007C077E" w:rsidP="007C077E">
      <w:pPr>
        <w:pStyle w:val="a9"/>
        <w:numPr>
          <w:ilvl w:val="0"/>
          <w:numId w:val="1"/>
        </w:numPr>
        <w:rPr>
          <w:rFonts w:eastAsiaTheme="minorHAnsi"/>
        </w:rPr>
      </w:pPr>
      <w:r>
        <w:rPr>
          <w:rFonts w:eastAsiaTheme="minorHAnsi" w:hint="eastAsia"/>
          <w:b/>
          <w:bCs/>
        </w:rPr>
        <w:t>T细胞表面的标志：</w:t>
      </w:r>
      <w:r>
        <w:rPr>
          <w:rFonts w:eastAsiaTheme="minorHAnsi" w:hint="eastAsia"/>
        </w:rPr>
        <w:t>CD3、CD4/CD8、CD40L、CD28、CTLA-4（CD52）、ICOS、PD-1、CD2、LFA-1和ICAM-1</w:t>
      </w:r>
    </w:p>
    <w:p w14:paraId="777DA076" w14:textId="5EFE7F54" w:rsidR="007C077E" w:rsidRDefault="007C077E" w:rsidP="007C077E">
      <w:pPr>
        <w:pStyle w:val="a9"/>
        <w:numPr>
          <w:ilvl w:val="0"/>
          <w:numId w:val="1"/>
        </w:numPr>
        <w:rPr>
          <w:rFonts w:eastAsiaTheme="minorHAnsi"/>
        </w:rPr>
      </w:pPr>
      <w:r>
        <w:rPr>
          <w:rFonts w:eastAsiaTheme="minorHAnsi" w:hint="eastAsia"/>
          <w:b/>
          <w:bCs/>
        </w:rPr>
        <w:t>超抗原：</w:t>
      </w:r>
      <w:r w:rsidR="001E759B">
        <w:rPr>
          <w:rFonts w:eastAsiaTheme="minorHAnsi" w:hint="eastAsia"/>
        </w:rPr>
        <w:t>仅需极低的浓度即可非特异性激活大量</w:t>
      </w:r>
      <w:proofErr w:type="spellStart"/>
      <w:r w:rsidR="001E759B">
        <w:rPr>
          <w:rFonts w:eastAsiaTheme="minorHAnsi" w:hint="eastAsia"/>
        </w:rPr>
        <w:t>Tcell</w:t>
      </w:r>
      <w:proofErr w:type="spellEnd"/>
      <w:r w:rsidR="001E759B">
        <w:rPr>
          <w:rFonts w:eastAsiaTheme="minorHAnsi" w:hint="eastAsia"/>
        </w:rPr>
        <w:t>，产生极强的免疫应答，实质为多克隆抗体，与MHC结合部位为抗原结合槽外部，</w:t>
      </w:r>
      <w:r w:rsidR="009F2D5B">
        <w:rPr>
          <w:rFonts w:eastAsiaTheme="minorHAnsi" w:hint="eastAsia"/>
        </w:rPr>
        <w:t>无MHC限制性，直接激</w:t>
      </w:r>
      <w:r w:rsidR="009F2D5B">
        <w:rPr>
          <w:rFonts w:eastAsiaTheme="minorHAnsi" w:hint="eastAsia"/>
        </w:rPr>
        <w:lastRenderedPageBreak/>
        <w:t>活大量CD4+Tcell。</w:t>
      </w:r>
    </w:p>
    <w:p w14:paraId="25E70B56" w14:textId="77777777" w:rsidR="00291F8E" w:rsidRPr="00291F8E" w:rsidRDefault="009F2D5B" w:rsidP="00291F8E">
      <w:pPr>
        <w:pStyle w:val="a9"/>
        <w:numPr>
          <w:ilvl w:val="0"/>
          <w:numId w:val="1"/>
        </w:numPr>
        <w:rPr>
          <w:rFonts w:eastAsiaTheme="minorHAnsi"/>
        </w:rPr>
      </w:pPr>
      <w:r>
        <w:rPr>
          <w:rFonts w:eastAsiaTheme="minorHAnsi" w:hint="eastAsia"/>
          <w:b/>
          <w:bCs/>
        </w:rPr>
        <w:t>参加固有免疫的细胞：</w:t>
      </w:r>
      <w:proofErr w:type="spellStart"/>
      <w:r>
        <w:rPr>
          <w:rFonts w:eastAsiaTheme="minorHAnsi" w:hint="eastAsia"/>
        </w:rPr>
        <w:t>NKcell</w:t>
      </w:r>
      <w:proofErr w:type="spellEnd"/>
      <w:r>
        <w:rPr>
          <w:rFonts w:eastAsiaTheme="minorHAnsi" w:hint="eastAsia"/>
        </w:rPr>
        <w:t>、单核-巨噬细胞、DC cell、</w:t>
      </w:r>
      <w:r w:rsidR="00291F8E">
        <w:rPr>
          <w:rFonts w:eastAsiaTheme="minorHAnsi" w:hint="eastAsia"/>
        </w:rPr>
        <w:t>中性粒细胞、嗜酸性粒细胞、嗜碱性粒细胞、肥大细胞、B1细胞、</w:t>
      </w:r>
      <w:r w:rsidR="00291F8E">
        <w:rPr>
          <w:rFonts w:ascii="Cambria Math" w:eastAsiaTheme="minorHAnsi" w:hAnsi="Cambria Math" w:hint="eastAsia"/>
        </w:rPr>
        <w:t>𝛄</w:t>
      </w:r>
      <w:proofErr w:type="spellStart"/>
      <w:r w:rsidR="00291F8E">
        <w:rPr>
          <w:rFonts w:ascii="Cambria Math" w:eastAsiaTheme="minorHAnsi" w:hAnsi="Cambria Math" w:hint="eastAsia"/>
        </w:rPr>
        <w:t>ðTcel</w:t>
      </w:r>
      <w:proofErr w:type="spellEnd"/>
    </w:p>
    <w:p w14:paraId="36E563F0" w14:textId="78256129" w:rsidR="00291F8E" w:rsidRPr="004913CC" w:rsidRDefault="00291F8E" w:rsidP="004913CC">
      <w:pPr>
        <w:pStyle w:val="a9"/>
        <w:numPr>
          <w:ilvl w:val="0"/>
          <w:numId w:val="1"/>
        </w:numPr>
        <w:rPr>
          <w:rFonts w:eastAsiaTheme="minorHAnsi"/>
        </w:rPr>
      </w:pPr>
      <w:bookmarkStart w:id="4" w:name="OLE_LINK90"/>
      <w:bookmarkStart w:id="5" w:name="OLE_LINK91"/>
      <w:r w:rsidRPr="004913CC">
        <w:rPr>
          <w:rFonts w:eastAsiaTheme="minorHAnsi" w:hint="eastAsia"/>
          <w:b/>
          <w:bCs/>
        </w:rPr>
        <w:t>免疫细胞发育分化的部位：</w:t>
      </w:r>
      <w:bookmarkEnd w:id="4"/>
      <w:bookmarkEnd w:id="5"/>
      <w:r w:rsidR="004913CC" w:rsidRPr="004913CC">
        <w:rPr>
          <w:rFonts w:eastAsiaTheme="minorHAnsi" w:hint="eastAsia"/>
        </w:rPr>
        <w:t>都在骨髓里发育，B细胞继续在骨髓里分化，T细胞前往胸腺。</w:t>
      </w:r>
    </w:p>
    <w:p w14:paraId="2C1336AD" w14:textId="3466B78C" w:rsidR="004913CC" w:rsidRDefault="004913CC" w:rsidP="004913CC">
      <w:pPr>
        <w:pStyle w:val="a9"/>
        <w:numPr>
          <w:ilvl w:val="0"/>
          <w:numId w:val="1"/>
        </w:numPr>
        <w:rPr>
          <w:rFonts w:eastAsiaTheme="minorHAnsi"/>
        </w:rPr>
      </w:pPr>
      <w:bookmarkStart w:id="6" w:name="OLE_LINK92"/>
      <w:bookmarkStart w:id="7" w:name="OLE_LINK93"/>
      <w:r>
        <w:rPr>
          <w:rFonts w:eastAsiaTheme="minorHAnsi" w:hint="eastAsia"/>
          <w:b/>
          <w:bCs/>
        </w:rPr>
        <w:t>Goodpasture综合症</w:t>
      </w:r>
      <w:bookmarkEnd w:id="6"/>
      <w:bookmarkEnd w:id="7"/>
      <w:r w:rsidRPr="004913CC">
        <w:rPr>
          <w:rFonts w:eastAsiaTheme="minorHAnsi" w:hint="eastAsia"/>
        </w:rPr>
        <w:t>是</w:t>
      </w:r>
      <w:r w:rsidRPr="004913CC">
        <w:rPr>
          <w:rFonts w:eastAsiaTheme="minorHAnsi"/>
        </w:rPr>
        <w:t>Ⅱ型超敏反应</w:t>
      </w:r>
      <w:r>
        <w:rPr>
          <w:rFonts w:eastAsiaTheme="minorHAnsi" w:hint="eastAsia"/>
        </w:rPr>
        <w:t>。</w:t>
      </w:r>
    </w:p>
    <w:p w14:paraId="7E513BB4" w14:textId="3076F5DC" w:rsidR="004913CC" w:rsidRDefault="004913CC" w:rsidP="004913CC">
      <w:pPr>
        <w:pStyle w:val="a9"/>
        <w:numPr>
          <w:ilvl w:val="0"/>
          <w:numId w:val="1"/>
        </w:numPr>
        <w:rPr>
          <w:rFonts w:eastAsiaTheme="minorHAnsi"/>
        </w:rPr>
      </w:pPr>
      <w:r>
        <w:rPr>
          <w:rFonts w:eastAsiaTheme="minorHAnsi" w:hint="eastAsia"/>
          <w:b/>
          <w:bCs/>
        </w:rPr>
        <w:t>青霉素过敏性休克</w:t>
      </w:r>
      <w:r>
        <w:rPr>
          <w:rFonts w:eastAsiaTheme="minorHAnsi" w:hint="eastAsia"/>
        </w:rPr>
        <w:t>是Ⅰ型超敏反应</w:t>
      </w:r>
    </w:p>
    <w:p w14:paraId="73643147" w14:textId="686CDC36" w:rsidR="004913CC" w:rsidRDefault="004913CC" w:rsidP="00B1421E">
      <w:pPr>
        <w:pStyle w:val="a9"/>
        <w:numPr>
          <w:ilvl w:val="0"/>
          <w:numId w:val="1"/>
        </w:numPr>
        <w:rPr>
          <w:rFonts w:eastAsiaTheme="minorHAnsi"/>
        </w:rPr>
      </w:pPr>
      <w:r>
        <w:rPr>
          <w:rFonts w:eastAsiaTheme="minorHAnsi" w:hint="eastAsia"/>
          <w:b/>
          <w:bCs/>
        </w:rPr>
        <w:t>DC的抗原提呈作用：</w:t>
      </w:r>
      <w:r w:rsidR="00FB2699" w:rsidRPr="00FB2699">
        <w:rPr>
          <w:rFonts w:eastAsiaTheme="minorHAnsi"/>
        </w:rPr>
        <w:t>这是DC最重要的功能。摄取和加工抗原后，DC将抗原以抗原肽-MHC</w:t>
      </w:r>
      <w:r w:rsidR="00FB2699">
        <w:rPr>
          <w:rFonts w:eastAsiaTheme="minorHAnsi" w:hint="eastAsia"/>
        </w:rPr>
        <w:t>Ⅱ</w:t>
      </w:r>
      <w:r w:rsidR="00FB2699" w:rsidRPr="00FB2699">
        <w:rPr>
          <w:rFonts w:eastAsiaTheme="minorHAnsi"/>
        </w:rPr>
        <w:t>类分子复合物的形式表达在细胞膜上，并提呈给CD4</w:t>
      </w:r>
      <w:r w:rsidR="00FB2699">
        <w:rPr>
          <w:rFonts w:eastAsiaTheme="minorHAnsi" w:hint="eastAsia"/>
        </w:rPr>
        <w:t>+</w:t>
      </w:r>
      <w:r w:rsidR="00FB2699" w:rsidRPr="00FB2699">
        <w:rPr>
          <w:rFonts w:eastAsiaTheme="minorHAnsi"/>
        </w:rPr>
        <w:t>T细胞，提供初始T细胞活化的启动信号。</w:t>
      </w:r>
      <w:r w:rsidR="00FB2699" w:rsidRPr="00B1421E">
        <w:rPr>
          <w:rFonts w:eastAsiaTheme="minorHAnsi"/>
        </w:rPr>
        <w:t>与已活化的或记忆T细胞不同，初始T细胞的活化更依赖于DC刺激信号的存在，因此</w:t>
      </w:r>
      <w:r w:rsidR="00B1421E">
        <w:rPr>
          <w:rFonts w:eastAsiaTheme="minorHAnsi" w:hint="eastAsia"/>
        </w:rPr>
        <w:t>，</w:t>
      </w:r>
      <w:r w:rsidR="00FB2699" w:rsidRPr="00B1421E">
        <w:rPr>
          <w:rFonts w:eastAsiaTheme="minorHAnsi"/>
        </w:rPr>
        <w:t>DC是唯一能直接激活初始T细胞的专职性 APC</w:t>
      </w:r>
      <w:r w:rsidR="00B1421E">
        <w:rPr>
          <w:rFonts w:eastAsiaTheme="minorHAnsi" w:hint="eastAsia"/>
        </w:rPr>
        <w:t>。</w:t>
      </w:r>
      <w:r w:rsidR="00FB2699" w:rsidRPr="00B1421E">
        <w:rPr>
          <w:rFonts w:eastAsiaTheme="minorHAnsi"/>
        </w:rPr>
        <w:t>DC 亦能以抗原肽-MHC</w:t>
      </w:r>
      <w:r w:rsidR="00B1421E">
        <w:rPr>
          <w:rFonts w:eastAsiaTheme="minorHAnsi" w:hint="eastAsia"/>
        </w:rPr>
        <w:t>Ⅰ</w:t>
      </w:r>
      <w:r w:rsidR="00FB2699" w:rsidRPr="00B1421E">
        <w:rPr>
          <w:rFonts w:eastAsiaTheme="minorHAnsi"/>
        </w:rPr>
        <w:t>类分子复合物的形式将抗原肽提呈给</w:t>
      </w:r>
      <w:r w:rsidR="00B1421E">
        <w:rPr>
          <w:rFonts w:eastAsiaTheme="minorHAnsi" w:hint="eastAsia"/>
        </w:rPr>
        <w:t>CD8+</w:t>
      </w:r>
      <w:r w:rsidR="00FB2699" w:rsidRPr="00B1421E">
        <w:rPr>
          <w:rFonts w:eastAsiaTheme="minorHAnsi"/>
        </w:rPr>
        <w:t>T细胞并激活之。</w:t>
      </w:r>
    </w:p>
    <w:p w14:paraId="6883631F" w14:textId="047625D0" w:rsidR="00B1421E" w:rsidRPr="00B1421E" w:rsidRDefault="00B1421E" w:rsidP="00B1421E">
      <w:pPr>
        <w:pStyle w:val="a9"/>
        <w:numPr>
          <w:ilvl w:val="0"/>
          <w:numId w:val="1"/>
        </w:numPr>
        <w:rPr>
          <w:rFonts w:eastAsiaTheme="minorHAnsi"/>
        </w:rPr>
      </w:pPr>
      <w:bookmarkStart w:id="8" w:name="OLE_LINK94"/>
      <w:bookmarkStart w:id="9" w:name="OLE_LINK95"/>
      <w:r>
        <w:rPr>
          <w:rFonts w:eastAsiaTheme="minorHAnsi" w:hint="eastAsia"/>
          <w:b/>
          <w:bCs/>
        </w:rPr>
        <w:t>活化巨噬细胞最强的细胞因子：</w:t>
      </w:r>
      <w:bookmarkEnd w:id="8"/>
      <w:bookmarkEnd w:id="9"/>
      <w:r w:rsidRPr="00B1421E">
        <w:rPr>
          <w:rFonts w:eastAsiaTheme="minorHAnsi" w:hint="eastAsia"/>
        </w:rPr>
        <w:t>IFN-</w:t>
      </w:r>
      <w:r w:rsidRPr="00B1421E">
        <w:rPr>
          <w:rFonts w:ascii="Cambria Math" w:eastAsiaTheme="minorHAnsi" w:hAnsi="Cambria Math" w:hint="eastAsia"/>
        </w:rPr>
        <w:t>𝛄</w:t>
      </w:r>
    </w:p>
    <w:p w14:paraId="5A1AB39F" w14:textId="17258B73" w:rsidR="00B1421E" w:rsidRDefault="00B1421E" w:rsidP="00B1421E">
      <w:pPr>
        <w:pStyle w:val="a9"/>
        <w:numPr>
          <w:ilvl w:val="0"/>
          <w:numId w:val="1"/>
        </w:numPr>
        <w:rPr>
          <w:rFonts w:eastAsiaTheme="minorHAnsi"/>
        </w:rPr>
      </w:pPr>
      <w:bookmarkStart w:id="10" w:name="OLE_LINK96"/>
      <w:bookmarkStart w:id="11" w:name="OLE_LINK97"/>
      <w:r w:rsidRPr="00B1421E">
        <w:rPr>
          <w:rFonts w:eastAsiaTheme="minorHAnsi" w:hint="eastAsia"/>
          <w:b/>
          <w:bCs/>
        </w:rPr>
        <w:t>反复注射马血清引起的血清病抗原是</w:t>
      </w:r>
      <w:bookmarkEnd w:id="10"/>
      <w:bookmarkEnd w:id="11"/>
      <w:r>
        <w:rPr>
          <w:rFonts w:eastAsiaTheme="minorHAnsi" w:hint="eastAsia"/>
        </w:rPr>
        <w:t>：</w:t>
      </w:r>
      <w:proofErr w:type="spellStart"/>
      <w:r w:rsidRPr="00B1421E">
        <w:rPr>
          <w:rFonts w:eastAsiaTheme="minorHAnsi"/>
        </w:rPr>
        <w:t>Arthus</w:t>
      </w:r>
      <w:proofErr w:type="spellEnd"/>
      <w:r w:rsidRPr="00B1421E">
        <w:rPr>
          <w:rFonts w:eastAsiaTheme="minorHAnsi"/>
        </w:rPr>
        <w:t xml:space="preserve"> 反应。</w:t>
      </w:r>
    </w:p>
    <w:p w14:paraId="0024BE4E" w14:textId="78CE1B26" w:rsidR="00B1421E" w:rsidRDefault="000F57D4" w:rsidP="00B1421E">
      <w:pPr>
        <w:pStyle w:val="a9"/>
        <w:numPr>
          <w:ilvl w:val="0"/>
          <w:numId w:val="1"/>
        </w:numPr>
        <w:rPr>
          <w:rFonts w:eastAsiaTheme="minorHAnsi"/>
        </w:rPr>
      </w:pPr>
      <w:r>
        <w:rPr>
          <w:rFonts w:eastAsiaTheme="minorHAnsi" w:hint="eastAsia"/>
          <w:b/>
          <w:bCs/>
        </w:rPr>
        <w:t>Ⅰ型超敏反应迟发相最重要的介质：</w:t>
      </w:r>
      <w:r>
        <w:rPr>
          <w:rFonts w:eastAsiaTheme="minorHAnsi" w:hint="eastAsia"/>
        </w:rPr>
        <w:t>白三烯、</w:t>
      </w:r>
      <w:r w:rsidRPr="000F57D4">
        <w:rPr>
          <w:rFonts w:eastAsiaTheme="minorHAnsi"/>
        </w:rPr>
        <w:t>细胞因子IL-5、IL-13等</w:t>
      </w:r>
    </w:p>
    <w:p w14:paraId="07187B15" w14:textId="1F065FF0" w:rsidR="000F57D4" w:rsidRDefault="000F57D4" w:rsidP="00B1421E">
      <w:pPr>
        <w:pStyle w:val="a9"/>
        <w:numPr>
          <w:ilvl w:val="0"/>
          <w:numId w:val="1"/>
        </w:numPr>
        <w:rPr>
          <w:rFonts w:eastAsiaTheme="minorHAnsi"/>
        </w:rPr>
      </w:pPr>
      <w:bookmarkStart w:id="12" w:name="OLE_LINK98"/>
      <w:bookmarkStart w:id="13" w:name="OLE_LINK99"/>
      <w:bookmarkStart w:id="14" w:name="OLE_LINK100"/>
      <w:bookmarkStart w:id="15" w:name="OLE_LINK101"/>
      <w:r w:rsidRPr="004851EF">
        <w:rPr>
          <w:rFonts w:eastAsiaTheme="minorHAnsi" w:hint="eastAsia"/>
          <w:b/>
          <w:bCs/>
        </w:rPr>
        <w:t>IL-2R</w:t>
      </w:r>
      <w:bookmarkEnd w:id="12"/>
      <w:bookmarkEnd w:id="13"/>
      <w:r w:rsidRPr="004851EF">
        <w:rPr>
          <w:rFonts w:eastAsiaTheme="minorHAnsi" w:hint="eastAsia"/>
          <w:b/>
          <w:bCs/>
        </w:rPr>
        <w:t>位于</w:t>
      </w:r>
      <w:r>
        <w:rPr>
          <w:rFonts w:eastAsiaTheme="minorHAnsi" w:hint="eastAsia"/>
        </w:rPr>
        <w:t>：</w:t>
      </w:r>
      <w:bookmarkEnd w:id="14"/>
      <w:bookmarkEnd w:id="15"/>
      <w:r w:rsidR="004851EF" w:rsidRPr="004851EF">
        <w:rPr>
          <w:rFonts w:eastAsiaTheme="minorHAnsi"/>
        </w:rPr>
        <w:t>T细胞、B细胞、NK细胞</w:t>
      </w:r>
    </w:p>
    <w:p w14:paraId="2886A9A9" w14:textId="1FD8A179" w:rsidR="004851EF" w:rsidRDefault="004851EF" w:rsidP="00B1421E">
      <w:pPr>
        <w:pStyle w:val="a9"/>
        <w:numPr>
          <w:ilvl w:val="0"/>
          <w:numId w:val="1"/>
        </w:numPr>
        <w:rPr>
          <w:rFonts w:eastAsiaTheme="minorHAnsi"/>
        </w:rPr>
      </w:pPr>
      <w:bookmarkStart w:id="16" w:name="OLE_LINK102"/>
      <w:bookmarkStart w:id="17" w:name="OLE_LINK103"/>
      <w:r>
        <w:rPr>
          <w:rFonts w:eastAsiaTheme="minorHAnsi" w:hint="eastAsia"/>
          <w:b/>
          <w:bCs/>
        </w:rPr>
        <w:t>3型超敏反应造成损伤最重要的细胞是：</w:t>
      </w:r>
      <w:bookmarkEnd w:id="16"/>
      <w:bookmarkEnd w:id="17"/>
      <w:r>
        <w:rPr>
          <w:rFonts w:eastAsiaTheme="minorHAnsi" w:hint="eastAsia"/>
        </w:rPr>
        <w:t>中性粒细胞</w:t>
      </w:r>
    </w:p>
    <w:p w14:paraId="4BC4C106" w14:textId="55B8BE13" w:rsidR="004851EF" w:rsidRDefault="004851EF" w:rsidP="001335D6">
      <w:pPr>
        <w:pStyle w:val="a9"/>
        <w:numPr>
          <w:ilvl w:val="0"/>
          <w:numId w:val="1"/>
        </w:numPr>
        <w:rPr>
          <w:rFonts w:eastAsiaTheme="minorHAnsi"/>
        </w:rPr>
      </w:pPr>
      <w:r w:rsidRPr="004851EF">
        <w:rPr>
          <w:rFonts w:eastAsiaTheme="minorHAnsi"/>
          <w:b/>
          <w:bCs/>
        </w:rPr>
        <w:t>Naïve</w:t>
      </w:r>
      <w:r w:rsidRPr="004851EF">
        <w:rPr>
          <w:rFonts w:eastAsiaTheme="minorHAnsi" w:hint="eastAsia"/>
          <w:b/>
          <w:bCs/>
        </w:rPr>
        <w:t xml:space="preserve"> T细胞是：</w:t>
      </w:r>
      <w:r w:rsidRPr="004851EF">
        <w:rPr>
          <w:rFonts w:eastAsiaTheme="minorHAnsi"/>
        </w:rPr>
        <w:t>未经激活的初始T细胞</w:t>
      </w:r>
      <w:r>
        <w:rPr>
          <w:rFonts w:eastAsiaTheme="minorHAnsi" w:hint="eastAsia"/>
        </w:rPr>
        <w:t>，</w:t>
      </w:r>
      <w:r w:rsidRPr="004851EF">
        <w:rPr>
          <w:rFonts w:eastAsiaTheme="minorHAnsi"/>
        </w:rPr>
        <w:t>在免疫系统中处于待命状态，直到与特定抗原接触并被激活，才能启动免疫反应。</w:t>
      </w:r>
    </w:p>
    <w:p w14:paraId="1636DE70" w14:textId="7182C32A" w:rsidR="004851EF" w:rsidRPr="00910029" w:rsidRDefault="004851EF" w:rsidP="001335D6">
      <w:pPr>
        <w:pStyle w:val="a9"/>
        <w:numPr>
          <w:ilvl w:val="0"/>
          <w:numId w:val="1"/>
        </w:numPr>
        <w:rPr>
          <w:rFonts w:eastAsiaTheme="minorHAnsi"/>
        </w:rPr>
      </w:pPr>
      <w:r>
        <w:rPr>
          <w:rFonts w:eastAsiaTheme="minorHAnsi" w:hint="eastAsia"/>
          <w:b/>
          <w:bCs/>
        </w:rPr>
        <w:t>新生儿注射BCG卡介苗引起的弥散性感染是</w:t>
      </w:r>
      <w:r w:rsidR="00910029" w:rsidRPr="00910029">
        <w:rPr>
          <w:rFonts w:eastAsiaTheme="minorHAnsi"/>
        </w:rPr>
        <w:t>T细胞免疫缺陷</w:t>
      </w:r>
    </w:p>
    <w:p w14:paraId="71194653" w14:textId="7C26582D" w:rsidR="00910029" w:rsidRDefault="00910029" w:rsidP="001335D6">
      <w:pPr>
        <w:pStyle w:val="a9"/>
        <w:numPr>
          <w:ilvl w:val="0"/>
          <w:numId w:val="1"/>
        </w:numPr>
        <w:rPr>
          <w:rFonts w:eastAsiaTheme="minorHAnsi"/>
        </w:rPr>
      </w:pPr>
      <w:bookmarkStart w:id="18" w:name="OLE_LINK104"/>
      <w:bookmarkStart w:id="19" w:name="OLE_LINK105"/>
      <w:r>
        <w:rPr>
          <w:rFonts w:eastAsiaTheme="minorHAnsi" w:hint="eastAsia"/>
          <w:b/>
          <w:bCs/>
        </w:rPr>
        <w:t>能够与补体结合的抗体：</w:t>
      </w:r>
      <w:bookmarkEnd w:id="18"/>
      <w:bookmarkEnd w:id="19"/>
      <w:r w:rsidRPr="00910029">
        <w:rPr>
          <w:rFonts w:eastAsiaTheme="minorHAnsi"/>
        </w:rPr>
        <w:t>IgM和IgG（特别是IgG1和IgG3）</w:t>
      </w:r>
    </w:p>
    <w:p w14:paraId="646CBB67" w14:textId="549CDE57" w:rsidR="00910029" w:rsidRDefault="00910029" w:rsidP="00AB7013">
      <w:pPr>
        <w:pStyle w:val="a9"/>
        <w:numPr>
          <w:ilvl w:val="0"/>
          <w:numId w:val="1"/>
        </w:numPr>
        <w:rPr>
          <w:rFonts w:eastAsiaTheme="minorHAnsi"/>
        </w:rPr>
      </w:pPr>
      <w:bookmarkStart w:id="20" w:name="OLE_LINK106"/>
      <w:bookmarkStart w:id="21" w:name="OLE_LINK107"/>
      <w:r w:rsidRPr="00A9530C">
        <w:rPr>
          <w:rFonts w:eastAsiaTheme="minorHAnsi" w:hint="eastAsia"/>
          <w:b/>
          <w:bCs/>
        </w:rPr>
        <w:t>激活巨噬细胞的细胞因子</w:t>
      </w:r>
      <w:bookmarkEnd w:id="20"/>
      <w:bookmarkEnd w:id="21"/>
      <w:r w:rsidRPr="00910029">
        <w:rPr>
          <w:rFonts w:eastAsiaTheme="minorHAnsi" w:hint="eastAsia"/>
        </w:rPr>
        <w:t>：</w:t>
      </w:r>
      <w:bookmarkStart w:id="22" w:name="OLE_LINK108"/>
      <w:bookmarkStart w:id="23" w:name="OLE_LINK109"/>
      <w:r w:rsidRPr="00910029">
        <w:rPr>
          <w:rFonts w:eastAsiaTheme="minorHAnsi"/>
        </w:rPr>
        <w:t>IFN-</w:t>
      </w:r>
      <w:bookmarkStart w:id="24" w:name="OLE_LINK112"/>
      <w:bookmarkStart w:id="25" w:name="OLE_LINK113"/>
      <w:r w:rsidRPr="00910029">
        <w:rPr>
          <w:rFonts w:eastAsiaTheme="minorHAnsi"/>
        </w:rPr>
        <w:t>γ</w:t>
      </w:r>
      <w:bookmarkEnd w:id="22"/>
      <w:bookmarkEnd w:id="23"/>
      <w:bookmarkEnd w:id="24"/>
      <w:bookmarkEnd w:id="25"/>
      <w:r w:rsidRPr="00910029">
        <w:rPr>
          <w:rFonts w:eastAsiaTheme="minorHAnsi"/>
        </w:rPr>
        <w:t>、TNF-α、IL-4、IL-13和GM-CSF</w:t>
      </w:r>
    </w:p>
    <w:p w14:paraId="61B5AFBC" w14:textId="77777777" w:rsidR="000D1155" w:rsidRDefault="00A9530C" w:rsidP="000D1155">
      <w:pPr>
        <w:pStyle w:val="a9"/>
        <w:numPr>
          <w:ilvl w:val="0"/>
          <w:numId w:val="1"/>
        </w:numPr>
        <w:rPr>
          <w:rFonts w:eastAsiaTheme="minorHAnsi"/>
        </w:rPr>
      </w:pPr>
      <w:r w:rsidRPr="00A9530C">
        <w:rPr>
          <w:rFonts w:eastAsiaTheme="minorHAnsi"/>
          <w:b/>
          <w:bCs/>
        </w:rPr>
        <w:t>IFN-γ</w:t>
      </w:r>
      <w:r>
        <w:rPr>
          <w:rFonts w:eastAsiaTheme="minorHAnsi" w:hint="eastAsia"/>
        </w:rPr>
        <w:t>：Ⅱ型干扰素，由活化T细胞和NK细胞产生，</w:t>
      </w:r>
      <w:r w:rsidRPr="00A9530C">
        <w:rPr>
          <w:rFonts w:eastAsiaTheme="minorHAnsi"/>
        </w:rPr>
        <w:t>是最强的巨噬细胞激活因子</w:t>
      </w:r>
      <w:r>
        <w:rPr>
          <w:rFonts w:eastAsiaTheme="minorHAnsi" w:hint="eastAsia"/>
        </w:rPr>
        <w:t>；</w:t>
      </w:r>
      <w:r w:rsidRPr="00A9530C">
        <w:rPr>
          <w:rFonts w:eastAsiaTheme="minorHAnsi"/>
        </w:rPr>
        <w:t>是Th1细胞的关键细胞因子，能够增强</w:t>
      </w:r>
      <w:r>
        <w:rPr>
          <w:rFonts w:eastAsiaTheme="minorHAnsi" w:hint="eastAsia"/>
        </w:rPr>
        <w:t>Th0到</w:t>
      </w:r>
      <w:r w:rsidRPr="00A9530C">
        <w:rPr>
          <w:rFonts w:eastAsiaTheme="minorHAnsi"/>
        </w:rPr>
        <w:t>Th1细胞的分化</w:t>
      </w:r>
      <w:r>
        <w:rPr>
          <w:rFonts w:eastAsiaTheme="minorHAnsi" w:hint="eastAsia"/>
        </w:rPr>
        <w:t>，</w:t>
      </w:r>
      <w:r w:rsidRPr="00A9530C">
        <w:rPr>
          <w:rFonts w:eastAsiaTheme="minorHAnsi"/>
        </w:rPr>
        <w:t>抗细胞内病原和肿瘤</w:t>
      </w:r>
      <w:r>
        <w:rPr>
          <w:rFonts w:eastAsiaTheme="minorHAnsi" w:hint="eastAsia"/>
        </w:rPr>
        <w:t>。</w:t>
      </w:r>
    </w:p>
    <w:p w14:paraId="659185B2" w14:textId="688536B2" w:rsidR="000D1155" w:rsidRPr="00351043" w:rsidRDefault="000D1155" w:rsidP="000D1155">
      <w:pPr>
        <w:pStyle w:val="a9"/>
        <w:numPr>
          <w:ilvl w:val="0"/>
          <w:numId w:val="1"/>
        </w:numPr>
        <w:rPr>
          <w:rFonts w:eastAsiaTheme="minorHAnsi"/>
          <w:b/>
          <w:bCs/>
        </w:rPr>
      </w:pPr>
      <w:r w:rsidRPr="00351043">
        <w:rPr>
          <w:rFonts w:eastAsiaTheme="minorHAnsi"/>
          <w:b/>
          <w:bCs/>
        </w:rPr>
        <w:t>属于1型超敏的是</w:t>
      </w:r>
      <w:r w:rsidRPr="00351043">
        <w:rPr>
          <w:rFonts w:eastAsiaTheme="minorHAnsi" w:hint="eastAsia"/>
          <w:b/>
          <w:bCs/>
        </w:rPr>
        <w:t>（AB）</w:t>
      </w:r>
    </w:p>
    <w:p w14:paraId="1AC2E6A4" w14:textId="0F83B919" w:rsidR="000D1155" w:rsidRPr="000D1155" w:rsidRDefault="000D1155" w:rsidP="000D1155">
      <w:pPr>
        <w:pStyle w:val="a9"/>
        <w:ind w:left="360"/>
        <w:rPr>
          <w:rFonts w:eastAsiaTheme="minorHAnsi" w:hint="eastAsia"/>
        </w:rPr>
      </w:pPr>
      <w:r w:rsidRPr="000D1155">
        <w:rPr>
          <w:rFonts w:eastAsiaTheme="minorHAnsi"/>
        </w:rPr>
        <w:t>A.支气管哮喘</w:t>
      </w:r>
      <w:r>
        <w:rPr>
          <w:rFonts w:eastAsiaTheme="minorHAnsi" w:hint="eastAsia"/>
        </w:rPr>
        <w:t xml:space="preserve"> 1</w:t>
      </w:r>
    </w:p>
    <w:p w14:paraId="4216E769" w14:textId="59AC40B8" w:rsidR="000D1155" w:rsidRPr="000D1155" w:rsidRDefault="000D1155" w:rsidP="000D1155">
      <w:pPr>
        <w:pStyle w:val="a9"/>
        <w:ind w:left="360"/>
        <w:rPr>
          <w:rFonts w:eastAsiaTheme="minorHAnsi" w:hint="eastAsia"/>
        </w:rPr>
      </w:pPr>
      <w:r w:rsidRPr="000D1155">
        <w:rPr>
          <w:rFonts w:eastAsiaTheme="minorHAnsi"/>
        </w:rPr>
        <w:t>B.青霉素过敏性休克</w:t>
      </w:r>
      <w:r>
        <w:rPr>
          <w:rFonts w:eastAsiaTheme="minorHAnsi" w:hint="eastAsia"/>
        </w:rPr>
        <w:t xml:space="preserve"> 1</w:t>
      </w:r>
    </w:p>
    <w:p w14:paraId="03B88C14" w14:textId="0AE9E84D" w:rsidR="000D1155" w:rsidRPr="000D1155" w:rsidRDefault="000D1155" w:rsidP="000D1155">
      <w:pPr>
        <w:pStyle w:val="a9"/>
        <w:ind w:left="360"/>
        <w:rPr>
          <w:rFonts w:eastAsiaTheme="minorHAnsi" w:hint="eastAsia"/>
        </w:rPr>
      </w:pPr>
      <w:r w:rsidRPr="000D1155">
        <w:rPr>
          <w:rFonts w:eastAsiaTheme="minorHAnsi"/>
        </w:rPr>
        <w:t>C.</w:t>
      </w:r>
      <w:r>
        <w:rPr>
          <w:rFonts w:eastAsiaTheme="minorHAnsi" w:hint="eastAsia"/>
        </w:rPr>
        <w:t xml:space="preserve"> </w:t>
      </w:r>
      <w:r w:rsidRPr="000D1155">
        <w:rPr>
          <w:rFonts w:eastAsiaTheme="minorHAnsi"/>
        </w:rPr>
        <w:t>Goodpasture综合征</w:t>
      </w:r>
      <w:r>
        <w:rPr>
          <w:rFonts w:eastAsiaTheme="minorHAnsi" w:hint="eastAsia"/>
        </w:rPr>
        <w:t xml:space="preserve"> 2</w:t>
      </w:r>
    </w:p>
    <w:p w14:paraId="59E28214" w14:textId="12983700" w:rsidR="000D1155" w:rsidRPr="000D1155" w:rsidRDefault="000D1155" w:rsidP="000D1155">
      <w:pPr>
        <w:pStyle w:val="a9"/>
        <w:ind w:left="360"/>
        <w:rPr>
          <w:rFonts w:eastAsiaTheme="minorHAnsi" w:hint="eastAsia"/>
        </w:rPr>
      </w:pPr>
      <w:r w:rsidRPr="000D1155">
        <w:rPr>
          <w:rFonts w:eastAsiaTheme="minorHAnsi"/>
        </w:rPr>
        <w:t>D.结核病</w:t>
      </w:r>
      <w:r>
        <w:rPr>
          <w:rFonts w:eastAsiaTheme="minorHAnsi" w:hint="eastAsia"/>
        </w:rPr>
        <w:t>4</w:t>
      </w:r>
    </w:p>
    <w:p w14:paraId="47069250" w14:textId="0257EB6F" w:rsidR="000D1155" w:rsidRDefault="000D1155" w:rsidP="000D1155">
      <w:pPr>
        <w:pStyle w:val="a9"/>
        <w:ind w:left="360"/>
        <w:rPr>
          <w:rFonts w:eastAsiaTheme="minorHAnsi"/>
        </w:rPr>
      </w:pPr>
      <w:r w:rsidRPr="000D1155">
        <w:rPr>
          <w:rFonts w:eastAsiaTheme="minorHAnsi"/>
        </w:rPr>
        <w:t>E.</w:t>
      </w:r>
      <w:r>
        <w:rPr>
          <w:rFonts w:eastAsiaTheme="minorHAnsi" w:hint="eastAsia"/>
        </w:rPr>
        <w:t xml:space="preserve"> </w:t>
      </w:r>
      <w:proofErr w:type="spellStart"/>
      <w:r w:rsidRPr="000D1155">
        <w:rPr>
          <w:rFonts w:eastAsiaTheme="minorHAnsi"/>
        </w:rPr>
        <w:t>Arthus</w:t>
      </w:r>
      <w:proofErr w:type="spellEnd"/>
      <w:r w:rsidRPr="000D1155">
        <w:rPr>
          <w:rFonts w:eastAsiaTheme="minorHAnsi"/>
        </w:rPr>
        <w:t>反应</w:t>
      </w:r>
      <w:r>
        <w:rPr>
          <w:rFonts w:eastAsiaTheme="minorHAnsi" w:hint="eastAsia"/>
        </w:rPr>
        <w:t xml:space="preserve"> 3</w:t>
      </w:r>
    </w:p>
    <w:p w14:paraId="55F396A3" w14:textId="002202D4" w:rsidR="000D1155" w:rsidRPr="00351043" w:rsidRDefault="000D1155" w:rsidP="000D1155">
      <w:pPr>
        <w:rPr>
          <w:rFonts w:eastAsiaTheme="minorHAnsi" w:hint="eastAsia"/>
          <w:b/>
          <w:bCs/>
        </w:rPr>
      </w:pPr>
      <w:r>
        <w:rPr>
          <w:rFonts w:eastAsiaTheme="minorHAnsi" w:hint="eastAsia"/>
        </w:rPr>
        <w:t>25、</w:t>
      </w:r>
      <w:r w:rsidRPr="00351043">
        <w:rPr>
          <w:rFonts w:eastAsiaTheme="minorHAnsi"/>
          <w:b/>
          <w:bCs/>
        </w:rPr>
        <w:t>关于免疫耐受说法正确的是</w:t>
      </w:r>
      <w:r w:rsidRPr="00351043">
        <w:rPr>
          <w:rFonts w:eastAsiaTheme="minorHAnsi" w:hint="eastAsia"/>
          <w:b/>
          <w:bCs/>
        </w:rPr>
        <w:t>（ABC）</w:t>
      </w:r>
    </w:p>
    <w:p w14:paraId="7CE6C74C" w14:textId="77777777" w:rsidR="000D1155" w:rsidRPr="000D1155" w:rsidRDefault="000D1155" w:rsidP="000D1155">
      <w:pPr>
        <w:rPr>
          <w:rFonts w:eastAsiaTheme="minorHAnsi"/>
        </w:rPr>
      </w:pPr>
      <w:r w:rsidRPr="000D1155">
        <w:rPr>
          <w:rFonts w:eastAsiaTheme="minorHAnsi"/>
        </w:rPr>
        <w:t>A.耐受原具有特异性</w:t>
      </w:r>
    </w:p>
    <w:p w14:paraId="3C78B7E1" w14:textId="77777777" w:rsidR="000D1155" w:rsidRPr="000D1155" w:rsidRDefault="000D1155" w:rsidP="000D1155">
      <w:pPr>
        <w:rPr>
          <w:rFonts w:eastAsiaTheme="minorHAnsi"/>
        </w:rPr>
      </w:pPr>
      <w:r w:rsidRPr="000D1155">
        <w:rPr>
          <w:rFonts w:eastAsiaTheme="minorHAnsi"/>
        </w:rPr>
        <w:t>B.不影响机体的整体免疫</w:t>
      </w:r>
    </w:p>
    <w:p w14:paraId="7E330395" w14:textId="77777777" w:rsidR="000D1155" w:rsidRPr="000D1155" w:rsidRDefault="000D1155" w:rsidP="000D1155">
      <w:pPr>
        <w:rPr>
          <w:rFonts w:eastAsiaTheme="minorHAnsi"/>
        </w:rPr>
      </w:pPr>
      <w:r w:rsidRPr="000D1155">
        <w:rPr>
          <w:rFonts w:eastAsiaTheme="minorHAnsi"/>
        </w:rPr>
        <w:t>C.需要抗原诱导，有记忆性</w:t>
      </w:r>
    </w:p>
    <w:p w14:paraId="061D6AF6" w14:textId="77777777" w:rsidR="000D1155" w:rsidRPr="000D1155" w:rsidRDefault="000D1155" w:rsidP="000D1155">
      <w:pPr>
        <w:rPr>
          <w:rFonts w:eastAsiaTheme="minorHAnsi"/>
        </w:rPr>
      </w:pPr>
      <w:r w:rsidRPr="000D1155">
        <w:rPr>
          <w:rFonts w:eastAsiaTheme="minorHAnsi"/>
        </w:rPr>
        <w:lastRenderedPageBreak/>
        <w:t>D.仅在中枢免疫器官存在</w:t>
      </w:r>
    </w:p>
    <w:p w14:paraId="1A351B06" w14:textId="319D0E33" w:rsidR="000D1155" w:rsidRDefault="000D1155" w:rsidP="000D1155">
      <w:pPr>
        <w:rPr>
          <w:rFonts w:eastAsiaTheme="minorHAnsi"/>
        </w:rPr>
      </w:pPr>
      <w:r w:rsidRPr="000D1155">
        <w:rPr>
          <w:rFonts w:eastAsiaTheme="minorHAnsi"/>
        </w:rPr>
        <w:t>E.仅在外周免疫器官存在</w:t>
      </w:r>
    </w:p>
    <w:p w14:paraId="43CBDB77" w14:textId="446DCDF2" w:rsidR="00351043" w:rsidRPr="00351043" w:rsidRDefault="00351043" w:rsidP="00351043">
      <w:pPr>
        <w:rPr>
          <w:rFonts w:eastAsiaTheme="minorHAnsi" w:hint="eastAsia"/>
        </w:rPr>
      </w:pPr>
      <w:r>
        <w:rPr>
          <w:rFonts w:eastAsiaTheme="minorHAnsi" w:hint="eastAsia"/>
        </w:rPr>
        <w:t>26、</w:t>
      </w:r>
      <w:r w:rsidRPr="00351043">
        <w:rPr>
          <w:rFonts w:eastAsiaTheme="minorHAnsi"/>
          <w:b/>
          <w:bCs/>
        </w:rPr>
        <w:t>旁路途径的特点</w:t>
      </w:r>
      <w:r w:rsidRPr="00351043">
        <w:rPr>
          <w:rFonts w:eastAsiaTheme="minorHAnsi" w:hint="eastAsia"/>
          <w:b/>
          <w:bCs/>
        </w:rPr>
        <w:t>（</w:t>
      </w:r>
      <w:r>
        <w:rPr>
          <w:rFonts w:eastAsiaTheme="minorHAnsi" w:hint="eastAsia"/>
          <w:b/>
          <w:bCs/>
        </w:rPr>
        <w:t>C</w:t>
      </w:r>
      <w:r w:rsidRPr="00351043">
        <w:rPr>
          <w:rFonts w:eastAsiaTheme="minorHAnsi" w:hint="eastAsia"/>
          <w:b/>
          <w:bCs/>
        </w:rPr>
        <w:t>D</w:t>
      </w:r>
      <w:r>
        <w:rPr>
          <w:rFonts w:eastAsiaTheme="minorHAnsi" w:hint="eastAsia"/>
          <w:b/>
          <w:bCs/>
        </w:rPr>
        <w:t>E</w:t>
      </w:r>
      <w:r w:rsidRPr="00351043">
        <w:rPr>
          <w:rFonts w:eastAsiaTheme="minorHAnsi" w:hint="eastAsia"/>
          <w:b/>
          <w:bCs/>
        </w:rPr>
        <w:t>）</w:t>
      </w:r>
    </w:p>
    <w:p w14:paraId="7EAF2FE8" w14:textId="77777777" w:rsidR="00351043" w:rsidRPr="00351043" w:rsidRDefault="00351043" w:rsidP="00351043">
      <w:pPr>
        <w:rPr>
          <w:rFonts w:eastAsiaTheme="minorHAnsi"/>
        </w:rPr>
      </w:pPr>
      <w:r w:rsidRPr="00351043">
        <w:rPr>
          <w:rFonts w:eastAsiaTheme="minorHAnsi"/>
        </w:rPr>
        <w:t>A.C6789不参与</w:t>
      </w:r>
    </w:p>
    <w:p w14:paraId="21CDC2A8" w14:textId="77777777" w:rsidR="00351043" w:rsidRPr="00351043" w:rsidRDefault="00351043" w:rsidP="00351043">
      <w:pPr>
        <w:rPr>
          <w:rFonts w:eastAsiaTheme="minorHAnsi"/>
        </w:rPr>
      </w:pPr>
      <w:r w:rsidRPr="00351043">
        <w:rPr>
          <w:rFonts w:eastAsiaTheme="minorHAnsi"/>
        </w:rPr>
        <w:t>B.无C3a，C5a的产生</w:t>
      </w:r>
    </w:p>
    <w:p w14:paraId="6DB165BE" w14:textId="77777777" w:rsidR="00351043" w:rsidRPr="00351043" w:rsidRDefault="00351043" w:rsidP="00351043">
      <w:pPr>
        <w:rPr>
          <w:rFonts w:eastAsiaTheme="minorHAnsi"/>
        </w:rPr>
      </w:pPr>
      <w:r w:rsidRPr="00351043">
        <w:rPr>
          <w:rFonts w:eastAsiaTheme="minorHAnsi"/>
        </w:rPr>
        <w:t>C.不需要免疫复合物的刺激</w:t>
      </w:r>
    </w:p>
    <w:p w14:paraId="49992B80" w14:textId="77777777" w:rsidR="00351043" w:rsidRPr="00351043" w:rsidRDefault="00351043" w:rsidP="00351043">
      <w:pPr>
        <w:rPr>
          <w:rFonts w:eastAsiaTheme="minorHAnsi"/>
        </w:rPr>
      </w:pPr>
      <w:r w:rsidRPr="00351043">
        <w:rPr>
          <w:rFonts w:eastAsiaTheme="minorHAnsi"/>
        </w:rPr>
        <w:t>D.有P因子的参与</w:t>
      </w:r>
    </w:p>
    <w:p w14:paraId="474AC8B3" w14:textId="1426A28C" w:rsidR="000D1155" w:rsidRDefault="00351043" w:rsidP="00351043">
      <w:pPr>
        <w:rPr>
          <w:rFonts w:eastAsiaTheme="minorHAnsi"/>
        </w:rPr>
      </w:pPr>
      <w:r w:rsidRPr="00351043">
        <w:rPr>
          <w:rFonts w:eastAsiaTheme="minorHAnsi"/>
        </w:rPr>
        <w:t>E.可由细菌细胞壁激活</w:t>
      </w:r>
    </w:p>
    <w:p w14:paraId="3A151924" w14:textId="7C158403" w:rsidR="00351043" w:rsidRPr="00351043" w:rsidRDefault="00351043" w:rsidP="00351043">
      <w:pPr>
        <w:rPr>
          <w:rFonts w:eastAsiaTheme="minorHAnsi" w:hint="eastAsia"/>
          <w:b/>
          <w:bCs/>
        </w:rPr>
      </w:pPr>
      <w:r>
        <w:rPr>
          <w:rFonts w:eastAsiaTheme="minorHAnsi" w:hint="eastAsia"/>
        </w:rPr>
        <w:t>27、</w:t>
      </w:r>
      <w:r w:rsidRPr="00351043">
        <w:rPr>
          <w:rFonts w:eastAsiaTheme="minorHAnsi"/>
          <w:b/>
          <w:bCs/>
        </w:rPr>
        <w:t>超抗原的特点</w:t>
      </w:r>
      <w:r w:rsidRPr="00351043">
        <w:rPr>
          <w:rFonts w:eastAsiaTheme="minorHAnsi" w:hint="eastAsia"/>
          <w:b/>
          <w:bCs/>
        </w:rPr>
        <w:t>（BCD）</w:t>
      </w:r>
    </w:p>
    <w:p w14:paraId="64C6472C" w14:textId="77777777" w:rsidR="00351043" w:rsidRPr="00351043" w:rsidRDefault="00351043" w:rsidP="00351043">
      <w:pPr>
        <w:rPr>
          <w:rFonts w:eastAsiaTheme="minorHAnsi"/>
        </w:rPr>
      </w:pPr>
      <w:r w:rsidRPr="00351043">
        <w:rPr>
          <w:rFonts w:eastAsiaTheme="minorHAnsi"/>
        </w:rPr>
        <w:t>A.具有特异性</w:t>
      </w:r>
    </w:p>
    <w:p w14:paraId="25A549A3" w14:textId="77777777" w:rsidR="00351043" w:rsidRPr="00351043" w:rsidRDefault="00351043" w:rsidP="00351043">
      <w:pPr>
        <w:rPr>
          <w:rFonts w:eastAsiaTheme="minorHAnsi"/>
        </w:rPr>
      </w:pPr>
      <w:r w:rsidRPr="00351043">
        <w:rPr>
          <w:rFonts w:eastAsiaTheme="minorHAnsi"/>
        </w:rPr>
        <w:t>B.可分为内源性超抗原和外源性超抗原</w:t>
      </w:r>
    </w:p>
    <w:p w14:paraId="560CE4FF" w14:textId="77777777" w:rsidR="00351043" w:rsidRDefault="00351043" w:rsidP="00351043">
      <w:pPr>
        <w:rPr>
          <w:rFonts w:eastAsiaTheme="minorHAnsi"/>
        </w:rPr>
      </w:pPr>
      <w:r w:rsidRPr="00351043">
        <w:rPr>
          <w:rFonts w:eastAsiaTheme="minorHAnsi"/>
        </w:rPr>
        <w:t>C.可来源于病原体</w:t>
      </w:r>
    </w:p>
    <w:p w14:paraId="5106C635" w14:textId="7EB08C8C" w:rsidR="00351043" w:rsidRPr="00351043" w:rsidRDefault="00351043" w:rsidP="00351043">
      <w:pPr>
        <w:rPr>
          <w:rFonts w:eastAsiaTheme="minorHAnsi"/>
        </w:rPr>
      </w:pPr>
      <w:r w:rsidRPr="00351043">
        <w:rPr>
          <w:rFonts w:eastAsiaTheme="minorHAnsi"/>
        </w:rPr>
        <w:t>D.可引起多器官功能衰竭和中毒性休克</w:t>
      </w:r>
    </w:p>
    <w:p w14:paraId="022C2F51" w14:textId="0BEED0D9" w:rsidR="00351043" w:rsidRDefault="00351043" w:rsidP="00351043">
      <w:pPr>
        <w:rPr>
          <w:rFonts w:eastAsiaTheme="minorHAnsi"/>
        </w:rPr>
      </w:pPr>
      <w:r w:rsidRPr="00351043">
        <w:rPr>
          <w:rFonts w:eastAsiaTheme="minorHAnsi"/>
        </w:rPr>
        <w:t>E.有MHC限制性</w:t>
      </w:r>
    </w:p>
    <w:p w14:paraId="2B1610E0" w14:textId="2A106C9A" w:rsidR="00351043" w:rsidRPr="00351043" w:rsidRDefault="00351043" w:rsidP="00351043">
      <w:pPr>
        <w:rPr>
          <w:rFonts w:eastAsiaTheme="minorHAnsi" w:hint="eastAsia"/>
        </w:rPr>
      </w:pPr>
      <w:r>
        <w:rPr>
          <w:rFonts w:eastAsiaTheme="minorHAnsi" w:hint="eastAsia"/>
        </w:rPr>
        <w:t>28、</w:t>
      </w:r>
      <w:r w:rsidRPr="00351043">
        <w:rPr>
          <w:rFonts w:eastAsiaTheme="minorHAnsi"/>
          <w:b/>
          <w:bCs/>
        </w:rPr>
        <w:t>关于病毒诱导的免疫说法正确的是</w:t>
      </w:r>
      <w:r>
        <w:rPr>
          <w:rFonts w:eastAsiaTheme="minorHAnsi" w:hint="eastAsia"/>
        </w:rPr>
        <w:t>（</w:t>
      </w:r>
      <w:r w:rsidR="004E682C">
        <w:rPr>
          <w:rFonts w:eastAsiaTheme="minorHAnsi" w:hint="eastAsia"/>
        </w:rPr>
        <w:t>BDE）</w:t>
      </w:r>
    </w:p>
    <w:p w14:paraId="08922A0F" w14:textId="77777777" w:rsidR="00351043" w:rsidRPr="00351043" w:rsidRDefault="00351043" w:rsidP="00351043">
      <w:pPr>
        <w:rPr>
          <w:rFonts w:eastAsiaTheme="minorHAnsi"/>
        </w:rPr>
      </w:pPr>
      <w:r w:rsidRPr="00351043">
        <w:rPr>
          <w:rFonts w:eastAsiaTheme="minorHAnsi"/>
        </w:rPr>
        <w:t>A.能产生中和正在细胞内繁殖的病毒的抗体</w:t>
      </w:r>
    </w:p>
    <w:p w14:paraId="6A643C44" w14:textId="77777777" w:rsidR="00351043" w:rsidRPr="004E682C" w:rsidRDefault="00351043" w:rsidP="00351043">
      <w:pPr>
        <w:rPr>
          <w:rFonts w:eastAsiaTheme="minorHAnsi"/>
          <w:color w:val="0000FF"/>
        </w:rPr>
      </w:pPr>
      <w:r w:rsidRPr="004E682C">
        <w:rPr>
          <w:rFonts w:eastAsiaTheme="minorHAnsi"/>
          <w:color w:val="0000FF"/>
        </w:rPr>
        <w:t>B.INF可组织其复制</w:t>
      </w:r>
    </w:p>
    <w:p w14:paraId="2268ED19" w14:textId="4A83D266" w:rsidR="00351043" w:rsidRPr="00351043" w:rsidRDefault="00351043" w:rsidP="00351043">
      <w:pPr>
        <w:rPr>
          <w:rFonts w:eastAsiaTheme="minorHAnsi" w:hint="eastAsia"/>
        </w:rPr>
      </w:pPr>
      <w:r w:rsidRPr="00351043">
        <w:rPr>
          <w:rFonts w:eastAsiaTheme="minorHAnsi"/>
        </w:rPr>
        <w:t>C.T细胞和B细胞的免疫效应受到</w:t>
      </w:r>
      <w:r w:rsidR="004E682C">
        <w:rPr>
          <w:rFonts w:eastAsiaTheme="minorHAnsi" w:hint="eastAsia"/>
        </w:rPr>
        <w:t>抑制</w:t>
      </w:r>
    </w:p>
    <w:p w14:paraId="73AF5286" w14:textId="77777777" w:rsidR="00351043" w:rsidRPr="004E682C" w:rsidRDefault="00351043" w:rsidP="00351043">
      <w:pPr>
        <w:rPr>
          <w:rFonts w:eastAsiaTheme="minorHAnsi"/>
          <w:color w:val="0000FF"/>
        </w:rPr>
      </w:pPr>
      <w:r w:rsidRPr="004E682C">
        <w:rPr>
          <w:rFonts w:eastAsiaTheme="minorHAnsi"/>
          <w:color w:val="0000FF"/>
        </w:rPr>
        <w:t>D.产生的抗体能控制病毒血症</w:t>
      </w:r>
    </w:p>
    <w:p w14:paraId="39629A0C" w14:textId="503A9D3F" w:rsidR="00351043" w:rsidRDefault="00351043" w:rsidP="00351043">
      <w:pPr>
        <w:rPr>
          <w:rFonts w:eastAsiaTheme="minorHAnsi"/>
          <w:color w:val="0000FF"/>
        </w:rPr>
      </w:pPr>
      <w:r w:rsidRPr="004E682C">
        <w:rPr>
          <w:rFonts w:eastAsiaTheme="minorHAnsi"/>
          <w:color w:val="0000FF"/>
        </w:rPr>
        <w:t>E.NK细胞的杀伤作用参与</w:t>
      </w:r>
    </w:p>
    <w:p w14:paraId="22736513" w14:textId="632C9585" w:rsidR="004E682C" w:rsidRPr="004E682C" w:rsidRDefault="004E682C" w:rsidP="00351043">
      <w:pPr>
        <w:rPr>
          <w:rFonts w:eastAsiaTheme="minorHAnsi"/>
          <w:b/>
          <w:bCs/>
          <w:color w:val="000000" w:themeColor="text1"/>
        </w:rPr>
      </w:pPr>
      <w:r w:rsidRPr="004E682C">
        <w:rPr>
          <w:rFonts w:eastAsiaTheme="minorHAnsi" w:hint="eastAsia"/>
          <w:color w:val="000000" w:themeColor="text1"/>
        </w:rPr>
        <w:t>29、</w:t>
      </w:r>
      <w:bookmarkStart w:id="26" w:name="OLE_LINK110"/>
      <w:bookmarkStart w:id="27" w:name="OLE_LINK111"/>
      <w:r w:rsidRPr="004E682C">
        <w:rPr>
          <w:rFonts w:eastAsiaTheme="minorHAnsi" w:hint="eastAsia"/>
          <w:b/>
          <w:bCs/>
          <w:color w:val="000000" w:themeColor="text1"/>
        </w:rPr>
        <w:t>PRR可识别：</w:t>
      </w:r>
      <w:r w:rsidR="00002F8F">
        <w:rPr>
          <w:rFonts w:eastAsiaTheme="minorHAnsi" w:hint="eastAsia"/>
          <w:b/>
          <w:bCs/>
          <w:color w:val="000000" w:themeColor="text1"/>
        </w:rPr>
        <w:t>（ABC）</w:t>
      </w:r>
    </w:p>
    <w:p w14:paraId="7D84CA7D" w14:textId="3CAAE68D" w:rsidR="004E682C" w:rsidRDefault="004E682C" w:rsidP="00351043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A、LPS</w:t>
      </w:r>
    </w:p>
    <w:p w14:paraId="6B32AAA3" w14:textId="0AB5CFF5" w:rsidR="004E682C" w:rsidRDefault="004E682C" w:rsidP="00351043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B、甘露糖</w:t>
      </w:r>
      <w:bookmarkEnd w:id="26"/>
      <w:bookmarkEnd w:id="27"/>
    </w:p>
    <w:p w14:paraId="72DBF15D" w14:textId="0CC50F6D" w:rsidR="00002F8F" w:rsidRDefault="00002F8F" w:rsidP="00351043">
      <w:pPr>
        <w:rPr>
          <w:rFonts w:eastAsiaTheme="minorHAnsi" w:hint="eastAsia"/>
          <w:color w:val="000000" w:themeColor="text1"/>
        </w:rPr>
      </w:pPr>
      <w:r>
        <w:rPr>
          <w:rFonts w:eastAsiaTheme="minorHAnsi" w:hint="eastAsia"/>
          <w:color w:val="000000" w:themeColor="text1"/>
        </w:rPr>
        <w:t>C、肽聚糖</w:t>
      </w:r>
    </w:p>
    <w:p w14:paraId="5176F514" w14:textId="4C2958D8" w:rsidR="00002F8F" w:rsidRDefault="00002F8F" w:rsidP="00351043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30、</w:t>
      </w:r>
      <w:r w:rsidRPr="00002F8F">
        <w:rPr>
          <w:rFonts w:eastAsiaTheme="minorHAnsi" w:hint="eastAsia"/>
          <w:b/>
          <w:bCs/>
          <w:color w:val="000000" w:themeColor="text1"/>
        </w:rPr>
        <w:t>下列属于特异性免疫治疗的是：</w:t>
      </w:r>
      <w:r>
        <w:rPr>
          <w:rFonts w:eastAsiaTheme="minorHAnsi" w:hint="eastAsia"/>
          <w:color w:val="000000" w:themeColor="text1"/>
        </w:rPr>
        <w:t>TIL疗法</w:t>
      </w:r>
    </w:p>
    <w:p w14:paraId="470F30CE" w14:textId="77777777" w:rsidR="00002F8F" w:rsidRDefault="00002F8F" w:rsidP="00351043">
      <w:pPr>
        <w:rPr>
          <w:rFonts w:eastAsiaTheme="minorHAnsi"/>
          <w:color w:val="000000" w:themeColor="text1"/>
        </w:rPr>
      </w:pPr>
    </w:p>
    <w:p w14:paraId="4AA3B046" w14:textId="7BAB4642" w:rsidR="00002F8F" w:rsidRDefault="00002F8F" w:rsidP="00351043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24年</w:t>
      </w:r>
    </w:p>
    <w:p w14:paraId="1E6A4034" w14:textId="23F6868A" w:rsidR="00002F8F" w:rsidRP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r w:rsidRPr="00002F8F">
        <w:rPr>
          <w:rFonts w:eastAsiaTheme="minorHAnsi" w:hint="eastAsia"/>
          <w:color w:val="000000" w:themeColor="text1"/>
        </w:rPr>
        <w:lastRenderedPageBreak/>
        <w:t>特异性免疫治疗：TIL、单克隆抗体导向药物、接种脊髓灰质炎疫苗、应用细胞因子</w:t>
      </w:r>
    </w:p>
    <w:p w14:paraId="3ECEF0BE" w14:textId="68D96562" w:rsid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半衰期最长：IgG</w:t>
      </w:r>
    </w:p>
    <w:p w14:paraId="3B301AC2" w14:textId="29C76184" w:rsid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宫内感染：IgM</w:t>
      </w:r>
    </w:p>
    <w:p w14:paraId="2C368D61" w14:textId="2F899E9E" w:rsid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不是细胞因子的特点：特异性</w:t>
      </w:r>
    </w:p>
    <w:p w14:paraId="31C1D2B7" w14:textId="1505BF43" w:rsid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proofErr w:type="spellStart"/>
      <w:r>
        <w:rPr>
          <w:rFonts w:eastAsiaTheme="minorHAnsi" w:hint="eastAsia"/>
          <w:color w:val="000000" w:themeColor="text1"/>
        </w:rPr>
        <w:t>Tcell</w:t>
      </w:r>
      <w:proofErr w:type="spellEnd"/>
      <w:r>
        <w:rPr>
          <w:rFonts w:eastAsiaTheme="minorHAnsi" w:hint="eastAsia"/>
          <w:color w:val="000000" w:themeColor="text1"/>
        </w:rPr>
        <w:t>的dual signal activation（双信号分子）：TCR&amp;CD28</w:t>
      </w:r>
    </w:p>
    <w:p w14:paraId="15168BAD" w14:textId="1BBA1561" w:rsidR="00002F8F" w:rsidRP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r w:rsidRPr="00002F8F">
        <w:rPr>
          <w:rFonts w:eastAsiaTheme="minorHAnsi" w:hint="eastAsia"/>
          <w:color w:val="000000" w:themeColor="text1"/>
        </w:rPr>
        <w:t>外源性抗原肽结合MHC Ⅱ类的</w:t>
      </w:r>
      <w:r w:rsidRPr="00002F8F">
        <w:rPr>
          <w:rFonts w:ascii="Cambria Math" w:eastAsiaTheme="minorHAnsi" w:hAnsi="Cambria Math" w:cs="Cambria Math"/>
          <w:color w:val="000000" w:themeColor="text1"/>
        </w:rPr>
        <w:t>𝛼</w:t>
      </w:r>
      <w:r w:rsidRPr="00002F8F">
        <w:rPr>
          <w:rFonts w:eastAsiaTheme="minorHAnsi" w:cs="Cambria Math" w:hint="eastAsia"/>
          <w:color w:val="000000" w:themeColor="text1"/>
        </w:rPr>
        <w:t>1、</w:t>
      </w:r>
      <w:r w:rsidRPr="00002F8F">
        <w:rPr>
          <w:rFonts w:ascii="Cambria Math" w:eastAsiaTheme="minorHAnsi" w:hAnsi="Cambria Math" w:cs="Cambria Math"/>
          <w:color w:val="000000" w:themeColor="text1"/>
        </w:rPr>
        <w:t>𝛃</w:t>
      </w:r>
      <w:r w:rsidRPr="00002F8F">
        <w:rPr>
          <w:rFonts w:eastAsiaTheme="minorHAnsi" w:cs="Cambria Math" w:hint="eastAsia"/>
          <w:color w:val="000000" w:themeColor="text1"/>
        </w:rPr>
        <w:t>1结构域</w:t>
      </w:r>
    </w:p>
    <w:p w14:paraId="39445BBD" w14:textId="7AE07063" w:rsidR="00002F8F" w:rsidRP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r>
        <w:rPr>
          <w:rFonts w:eastAsiaTheme="minorHAnsi" w:cs="Cambria Math" w:hint="eastAsia"/>
          <w:color w:val="000000" w:themeColor="text1"/>
        </w:rPr>
        <w:t>未成熟</w:t>
      </w:r>
      <w:proofErr w:type="spellStart"/>
      <w:r>
        <w:rPr>
          <w:rFonts w:eastAsiaTheme="minorHAnsi" w:cs="Cambria Math" w:hint="eastAsia"/>
          <w:color w:val="000000" w:themeColor="text1"/>
        </w:rPr>
        <w:t>Bcell</w:t>
      </w:r>
      <w:proofErr w:type="spellEnd"/>
      <w:r>
        <w:rPr>
          <w:rFonts w:eastAsiaTheme="minorHAnsi" w:cs="Cambria Math" w:hint="eastAsia"/>
          <w:color w:val="000000" w:themeColor="text1"/>
        </w:rPr>
        <w:t>表达完整的</w:t>
      </w:r>
      <w:proofErr w:type="spellStart"/>
      <w:r>
        <w:rPr>
          <w:rFonts w:eastAsiaTheme="minorHAnsi" w:cs="Cambria Math" w:hint="eastAsia"/>
          <w:color w:val="000000" w:themeColor="text1"/>
        </w:rPr>
        <w:t>mIgM</w:t>
      </w:r>
      <w:proofErr w:type="spellEnd"/>
    </w:p>
    <w:p w14:paraId="50CDE8F5" w14:textId="6ECD282A" w:rsidR="00002F8F" w:rsidRP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r>
        <w:rPr>
          <w:rFonts w:eastAsiaTheme="minorHAnsi" w:cs="Cambria Math" w:hint="eastAsia"/>
          <w:color w:val="000000" w:themeColor="text1"/>
        </w:rPr>
        <w:t>组成性表达MHC Ⅱ类：专职APC</w:t>
      </w:r>
    </w:p>
    <w:p w14:paraId="1B8BCB4B" w14:textId="5809B083" w:rsidR="00002F8F" w:rsidRP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proofErr w:type="spellStart"/>
      <w:r>
        <w:rPr>
          <w:rFonts w:eastAsiaTheme="minorHAnsi" w:cs="Cambria Math" w:hint="eastAsia"/>
          <w:color w:val="000000" w:themeColor="text1"/>
        </w:rPr>
        <w:t>Bcell</w:t>
      </w:r>
      <w:proofErr w:type="spellEnd"/>
      <w:r>
        <w:rPr>
          <w:rFonts w:eastAsiaTheme="minorHAnsi" w:cs="Cambria Math" w:hint="eastAsia"/>
          <w:color w:val="000000" w:themeColor="text1"/>
        </w:rPr>
        <w:t>成熟部位：骨髓</w:t>
      </w:r>
    </w:p>
    <w:p w14:paraId="6001BDC2" w14:textId="45545A0B" w:rsidR="00002F8F" w:rsidRP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proofErr w:type="spellStart"/>
      <w:r>
        <w:rPr>
          <w:rFonts w:eastAsiaTheme="minorHAnsi" w:cs="Cambria Math" w:hint="eastAsia"/>
          <w:color w:val="000000" w:themeColor="text1"/>
        </w:rPr>
        <w:t>Bcell</w:t>
      </w:r>
      <w:proofErr w:type="spellEnd"/>
      <w:r>
        <w:rPr>
          <w:rFonts w:eastAsiaTheme="minorHAnsi" w:cs="Cambria Math" w:hint="eastAsia"/>
          <w:color w:val="000000" w:themeColor="text1"/>
        </w:rPr>
        <w:t>抑制性受体：</w:t>
      </w:r>
      <w:proofErr w:type="spellStart"/>
      <w:r>
        <w:rPr>
          <w:rFonts w:eastAsiaTheme="minorHAnsi" w:cs="Cambria Math" w:hint="eastAsia"/>
          <w:color w:val="000000" w:themeColor="text1"/>
        </w:rPr>
        <w:t>Fc</w:t>
      </w:r>
      <w:r w:rsidRPr="00910029">
        <w:rPr>
          <w:rFonts w:eastAsiaTheme="minorHAnsi"/>
        </w:rPr>
        <w:t>γ</w:t>
      </w:r>
      <w:r>
        <w:rPr>
          <w:rFonts w:eastAsiaTheme="minorHAnsi" w:hint="eastAsia"/>
        </w:rPr>
        <w:t>R</w:t>
      </w:r>
      <w:proofErr w:type="spellEnd"/>
      <w:r>
        <w:rPr>
          <w:rFonts w:eastAsiaTheme="minorHAnsi" w:hint="eastAsia"/>
        </w:rPr>
        <w:t>Ⅱ-B（CD32）</w:t>
      </w:r>
    </w:p>
    <w:p w14:paraId="7464947A" w14:textId="6D0D0663" w:rsidR="00002F8F" w:rsidRP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r>
        <w:rPr>
          <w:rFonts w:eastAsiaTheme="minorHAnsi" w:hint="eastAsia"/>
        </w:rPr>
        <w:t>治疗乙肝疫苗的细胞因子：IFN-</w:t>
      </w:r>
      <w:r>
        <w:rPr>
          <w:rFonts w:ascii="Cambria Math" w:eastAsiaTheme="minorHAnsi" w:hAnsi="Cambria Math" w:cs="Cambria Math" w:hint="eastAsia"/>
        </w:rPr>
        <w:t>𝛼</w:t>
      </w:r>
    </w:p>
    <w:p w14:paraId="4C1D3D0F" w14:textId="27E3CE81" w:rsidR="00002F8F" w:rsidRPr="00002F8F" w:rsidRDefault="00002F8F" w:rsidP="00002F8F">
      <w:pPr>
        <w:pStyle w:val="a9"/>
        <w:numPr>
          <w:ilvl w:val="0"/>
          <w:numId w:val="2"/>
        </w:numPr>
        <w:rPr>
          <w:rFonts w:eastAsiaTheme="minorHAnsi"/>
          <w:color w:val="000000" w:themeColor="text1"/>
        </w:rPr>
      </w:pPr>
      <w:r>
        <w:rPr>
          <w:rFonts w:eastAsiaTheme="minorHAnsi" w:hint="eastAsia"/>
        </w:rPr>
        <w:t>SCID：先天性免疫缺陷病</w:t>
      </w:r>
    </w:p>
    <w:p w14:paraId="6D29BB62" w14:textId="77777777" w:rsidR="00002F8F" w:rsidRPr="001B72E5" w:rsidRDefault="00002F8F" w:rsidP="001B72E5">
      <w:pPr>
        <w:rPr>
          <w:rFonts w:eastAsiaTheme="minorHAnsi" w:hint="eastAsia"/>
          <w:color w:val="000000" w:themeColor="text1"/>
        </w:rPr>
      </w:pPr>
    </w:p>
    <w:p w14:paraId="2E99D1F6" w14:textId="77777777" w:rsidR="00002F8F" w:rsidRPr="004E682C" w:rsidRDefault="00002F8F" w:rsidP="00351043">
      <w:pPr>
        <w:rPr>
          <w:rFonts w:eastAsiaTheme="minorHAnsi" w:hint="eastAsia"/>
          <w:color w:val="000000" w:themeColor="text1"/>
        </w:rPr>
      </w:pPr>
    </w:p>
    <w:sectPr w:rsidR="00002F8F" w:rsidRPr="004E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310A5"/>
    <w:multiLevelType w:val="hybridMultilevel"/>
    <w:tmpl w:val="C7CC524C"/>
    <w:lvl w:ilvl="0" w:tplc="A31252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2116AC0"/>
    <w:multiLevelType w:val="hybridMultilevel"/>
    <w:tmpl w:val="AACCF0F0"/>
    <w:lvl w:ilvl="0" w:tplc="040A7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64517577">
    <w:abstractNumId w:val="0"/>
  </w:num>
  <w:num w:numId="2" w16cid:durableId="544297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F6"/>
    <w:rsid w:val="00002F8F"/>
    <w:rsid w:val="000B6A74"/>
    <w:rsid w:val="000D1155"/>
    <w:rsid w:val="000E25F6"/>
    <w:rsid w:val="000F57D4"/>
    <w:rsid w:val="001B72E5"/>
    <w:rsid w:val="001E759B"/>
    <w:rsid w:val="00291F8E"/>
    <w:rsid w:val="00351043"/>
    <w:rsid w:val="00444325"/>
    <w:rsid w:val="004851EF"/>
    <w:rsid w:val="004913CC"/>
    <w:rsid w:val="004E682C"/>
    <w:rsid w:val="006D4CD0"/>
    <w:rsid w:val="007C077E"/>
    <w:rsid w:val="00910029"/>
    <w:rsid w:val="00973616"/>
    <w:rsid w:val="009F2D5B"/>
    <w:rsid w:val="00A9530C"/>
    <w:rsid w:val="00AA44E1"/>
    <w:rsid w:val="00B1421E"/>
    <w:rsid w:val="00BB15A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CE714"/>
  <w15:chartTrackingRefBased/>
  <w15:docId w15:val="{2BABCD48-6A28-5A41-A969-CE7E57D0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5F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5F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5F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5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5F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5F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5F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5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5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25F6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0E25F6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0E25F6"/>
  </w:style>
  <w:style w:type="paragraph" w:styleId="af0">
    <w:name w:val="Normal (Web)"/>
    <w:basedOn w:val="a"/>
    <w:uiPriority w:val="99"/>
    <w:semiHidden/>
    <w:unhideWhenUsed/>
    <w:rsid w:val="00AA44E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橘尾</dc:creator>
  <cp:keywords/>
  <dc:description/>
  <cp:lastModifiedBy>橘尾</cp:lastModifiedBy>
  <cp:revision>2</cp:revision>
  <dcterms:created xsi:type="dcterms:W3CDTF">2024-12-01T11:58:00Z</dcterms:created>
  <dcterms:modified xsi:type="dcterms:W3CDTF">2024-12-03T05:51:00Z</dcterms:modified>
</cp:coreProperties>
</file>